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CC" w:rsidRPr="003C03E4" w:rsidRDefault="003C03E4" w:rsidP="003C03E4">
      <w:pPr>
        <w:spacing w:after="0"/>
        <w:jc w:val="center"/>
        <w:rPr>
          <w:sz w:val="40"/>
          <w:szCs w:val="40"/>
        </w:rPr>
      </w:pPr>
      <w:r w:rsidRPr="003C03E4">
        <w:rPr>
          <w:sz w:val="40"/>
          <w:szCs w:val="40"/>
        </w:rPr>
        <w:t>COLUMBUS CITY SCHOOLS</w:t>
      </w:r>
    </w:p>
    <w:p w:rsidR="003C03E4" w:rsidRDefault="003C03E4" w:rsidP="003C03E4">
      <w:pPr>
        <w:spacing w:after="0"/>
        <w:jc w:val="center"/>
        <w:rPr>
          <w:sz w:val="40"/>
          <w:szCs w:val="40"/>
        </w:rPr>
      </w:pPr>
      <w:r w:rsidRPr="003C03E4">
        <w:rPr>
          <w:sz w:val="40"/>
          <w:szCs w:val="40"/>
        </w:rPr>
        <w:t>2015-2016 ESL HIGH SCHOOL SCHEDULING</w:t>
      </w:r>
    </w:p>
    <w:p w:rsidR="003C03E4" w:rsidRDefault="003C03E4" w:rsidP="003C03E4">
      <w:pPr>
        <w:spacing w:after="0"/>
        <w:jc w:val="center"/>
        <w:rPr>
          <w:sz w:val="40"/>
          <w:szCs w:val="40"/>
        </w:rPr>
      </w:pPr>
    </w:p>
    <w:p w:rsidR="00A86B49" w:rsidRPr="00F824ED" w:rsidRDefault="001F6DD8" w:rsidP="003C03E4">
      <w:pPr>
        <w:spacing w:after="0"/>
        <w:jc w:val="center"/>
        <w:rPr>
          <w:b/>
          <w:sz w:val="40"/>
          <w:szCs w:val="24"/>
        </w:rPr>
      </w:pPr>
      <w:r w:rsidRPr="00F824ED">
        <w:rPr>
          <w:b/>
          <w:sz w:val="40"/>
          <w:szCs w:val="24"/>
        </w:rPr>
        <w:t>Explanation of English Proficiency Levels and Abilities</w:t>
      </w:r>
    </w:p>
    <w:p w:rsidR="00F824ED" w:rsidRPr="001F6DD8" w:rsidRDefault="00F824ED" w:rsidP="003C03E4">
      <w:pPr>
        <w:spacing w:after="0"/>
        <w:jc w:val="center"/>
        <w:rPr>
          <w:b/>
          <w:sz w:val="24"/>
          <w:szCs w:val="24"/>
        </w:rPr>
      </w:pPr>
    </w:p>
    <w:tbl>
      <w:tblPr>
        <w:tblW w:w="10770" w:type="dxa"/>
        <w:tblCellMar>
          <w:left w:w="0" w:type="dxa"/>
          <w:right w:w="0" w:type="dxa"/>
        </w:tblCellMar>
        <w:tblLook w:val="0420" w:firstRow="1" w:lastRow="0" w:firstColumn="0" w:lastColumn="0" w:noHBand="0" w:noVBand="1"/>
      </w:tblPr>
      <w:tblGrid>
        <w:gridCol w:w="1814"/>
        <w:gridCol w:w="4155"/>
        <w:gridCol w:w="4801"/>
      </w:tblGrid>
      <w:tr w:rsidR="001F6DD8" w:rsidRPr="0065765B" w:rsidTr="00A31199">
        <w:trPr>
          <w:trHeight w:val="753"/>
        </w:trPr>
        <w:tc>
          <w:tcPr>
            <w:tcW w:w="1814"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1F6DD8" w:rsidRPr="0065765B" w:rsidRDefault="001F6DD8" w:rsidP="001F6DD8">
            <w:pPr>
              <w:spacing w:after="0" w:line="240" w:lineRule="auto"/>
              <w:jc w:val="center"/>
              <w:rPr>
                <w:rFonts w:ascii="Arial" w:eastAsia="Times New Roman" w:hAnsi="Arial" w:cs="Arial"/>
                <w:sz w:val="24"/>
                <w:szCs w:val="24"/>
              </w:rPr>
            </w:pPr>
            <w:bookmarkStart w:id="0" w:name="_GoBack"/>
            <w:bookmarkEnd w:id="0"/>
            <w:r w:rsidRPr="0065765B">
              <w:rPr>
                <w:rFonts w:ascii="Microsoft Sans Serif" w:eastAsia="Times New Roman" w:hAnsi="Microsoft Sans Serif" w:cs="Microsoft Sans Serif"/>
                <w:b/>
                <w:bCs/>
                <w:color w:val="FFFFFF" w:themeColor="light1"/>
                <w:kern w:val="24"/>
                <w:sz w:val="24"/>
                <w:szCs w:val="24"/>
              </w:rPr>
              <w:t>OTELA Level</w:t>
            </w:r>
          </w:p>
        </w:tc>
        <w:tc>
          <w:tcPr>
            <w:tcW w:w="4155"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1F6DD8" w:rsidRPr="0065765B" w:rsidRDefault="001F6DD8" w:rsidP="001F6DD8">
            <w:pPr>
              <w:spacing w:after="0" w:line="240" w:lineRule="auto"/>
              <w:jc w:val="center"/>
              <w:rPr>
                <w:rFonts w:ascii="Arial" w:eastAsia="Times New Roman" w:hAnsi="Arial" w:cs="Arial"/>
                <w:sz w:val="28"/>
                <w:szCs w:val="28"/>
              </w:rPr>
            </w:pPr>
            <w:r w:rsidRPr="0065765B">
              <w:rPr>
                <w:rFonts w:ascii="Microsoft Sans Serif" w:eastAsia="Times New Roman" w:hAnsi="Microsoft Sans Serif" w:cs="Microsoft Sans Serif"/>
                <w:b/>
                <w:bCs/>
                <w:color w:val="FFFFFF" w:themeColor="light1"/>
                <w:kern w:val="24"/>
                <w:sz w:val="28"/>
                <w:szCs w:val="28"/>
              </w:rPr>
              <w:t>Description from ODE</w:t>
            </w:r>
          </w:p>
        </w:tc>
        <w:tc>
          <w:tcPr>
            <w:tcW w:w="4801" w:type="dxa"/>
            <w:tcBorders>
              <w:top w:val="single" w:sz="8" w:space="0" w:color="000000"/>
              <w:left w:val="single" w:sz="8" w:space="0" w:color="000000"/>
              <w:bottom w:val="single" w:sz="8" w:space="0" w:color="000000"/>
              <w:right w:val="single" w:sz="8" w:space="0" w:color="000000"/>
            </w:tcBorders>
            <w:shd w:val="clear" w:color="auto" w:fill="BBE0E3"/>
          </w:tcPr>
          <w:p w:rsidR="001F6DD8" w:rsidRPr="001F6DD8" w:rsidRDefault="001F6DD8" w:rsidP="001F6DD8">
            <w:pPr>
              <w:pStyle w:val="NormalWeb"/>
              <w:spacing w:before="0" w:beforeAutospacing="0" w:after="0" w:afterAutospacing="0"/>
              <w:jc w:val="center"/>
              <w:textAlignment w:val="baseline"/>
              <w:rPr>
                <w:rFonts w:ascii="Arial" w:hAnsi="Arial" w:cs="Arial"/>
                <w:sz w:val="28"/>
                <w:szCs w:val="28"/>
              </w:rPr>
            </w:pPr>
            <w:r w:rsidRPr="001F6DD8">
              <w:rPr>
                <w:rFonts w:ascii="Arial" w:hAnsi="Arial" w:cs="Arial"/>
                <w:b/>
                <w:bCs/>
                <w:color w:val="FFFFFF" w:themeColor="background1"/>
                <w:kern w:val="24"/>
                <w:sz w:val="28"/>
                <w:szCs w:val="28"/>
              </w:rPr>
              <w:t>Characteristics</w:t>
            </w:r>
          </w:p>
        </w:tc>
      </w:tr>
      <w:tr w:rsidR="001F6DD8" w:rsidRPr="0065765B" w:rsidTr="00A31199">
        <w:trPr>
          <w:trHeight w:val="1689"/>
        </w:trPr>
        <w:tc>
          <w:tcPr>
            <w:tcW w:w="1814"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b/>
                <w:bCs/>
                <w:color w:val="000000" w:themeColor="dark1"/>
                <w:kern w:val="24"/>
                <w:sz w:val="24"/>
                <w:szCs w:val="24"/>
              </w:rPr>
              <w:t>Pre-functional</w:t>
            </w:r>
            <w:r w:rsidRPr="0065765B">
              <w:rPr>
                <w:rFonts w:ascii="Microsoft Sans Serif" w:eastAsia="Times New Roman" w:hAnsi="Microsoft Sans Serif" w:cs="Microsoft Sans Serif"/>
                <w:color w:val="000000" w:themeColor="dark1"/>
                <w:kern w:val="24"/>
                <w:sz w:val="24"/>
                <w:szCs w:val="24"/>
              </w:rPr>
              <w:t> </w:t>
            </w:r>
          </w:p>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color w:val="000000" w:themeColor="dark1"/>
                <w:kern w:val="24"/>
                <w:sz w:val="24"/>
                <w:szCs w:val="24"/>
              </w:rPr>
              <w:t>Level 1</w:t>
            </w:r>
          </w:p>
        </w:tc>
        <w:tc>
          <w:tcPr>
            <w:tcW w:w="4155"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1F6DD8" w:rsidRPr="001F6DD8" w:rsidRDefault="001F6DD8" w:rsidP="001F6DD8">
            <w:pPr>
              <w:pStyle w:val="ListParagraph"/>
              <w:numPr>
                <w:ilvl w:val="0"/>
                <w:numId w:val="13"/>
              </w:numPr>
              <w:spacing w:after="0" w:line="240" w:lineRule="auto"/>
              <w:rPr>
                <w:rFonts w:ascii="Arial" w:eastAsia="Times New Roman" w:hAnsi="Arial" w:cs="Arial"/>
                <w:sz w:val="20"/>
                <w:szCs w:val="20"/>
              </w:rPr>
            </w:pPr>
            <w:r w:rsidRPr="001F6DD8">
              <w:rPr>
                <w:rFonts w:ascii="Microsoft Sans Serif" w:eastAsia="Times New Roman" w:hAnsi="Microsoft Sans Serif" w:cs="Microsoft Sans Serif"/>
                <w:color w:val="000000" w:themeColor="dark1"/>
                <w:kern w:val="24"/>
                <w:sz w:val="20"/>
                <w:szCs w:val="20"/>
              </w:rPr>
              <w:t xml:space="preserve">Pre-production or the silent period  </w:t>
            </w:r>
          </w:p>
          <w:p w:rsidR="001F6DD8" w:rsidRPr="001F6DD8" w:rsidRDefault="001F6DD8" w:rsidP="001F6DD8">
            <w:pPr>
              <w:pStyle w:val="ListParagraph"/>
              <w:numPr>
                <w:ilvl w:val="0"/>
                <w:numId w:val="13"/>
              </w:numPr>
              <w:spacing w:after="0" w:line="240" w:lineRule="auto"/>
              <w:rPr>
                <w:rFonts w:ascii="Arial" w:eastAsia="Times New Roman" w:hAnsi="Arial" w:cs="Arial"/>
                <w:sz w:val="20"/>
                <w:szCs w:val="20"/>
              </w:rPr>
            </w:pPr>
            <w:r w:rsidRPr="001F6DD8">
              <w:rPr>
                <w:rFonts w:ascii="Microsoft Sans Serif" w:eastAsia="Times New Roman" w:hAnsi="Microsoft Sans Serif" w:cs="Microsoft Sans Serif"/>
                <w:color w:val="000000" w:themeColor="dark1"/>
                <w:kern w:val="24"/>
                <w:sz w:val="20"/>
                <w:szCs w:val="20"/>
              </w:rPr>
              <w:t>Will start using simple learned phrases and simple sentences</w:t>
            </w:r>
          </w:p>
        </w:tc>
        <w:tc>
          <w:tcPr>
            <w:tcW w:w="4801" w:type="dxa"/>
            <w:tcBorders>
              <w:top w:val="single" w:sz="8" w:space="0" w:color="000000"/>
              <w:left w:val="single" w:sz="8" w:space="0" w:color="000000"/>
              <w:bottom w:val="single" w:sz="8" w:space="0" w:color="000000"/>
              <w:right w:val="single" w:sz="8" w:space="0" w:color="000000"/>
            </w:tcBorders>
            <w:shd w:val="clear" w:color="auto" w:fill="E7F3F4"/>
          </w:tcPr>
          <w:p w:rsidR="001F6DD8" w:rsidRPr="001F6DD8"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Minimal comprehension</w:t>
            </w:r>
          </w:p>
          <w:p w:rsidR="001F6DD8" w:rsidRPr="001F6DD8"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Does not verbalize</w:t>
            </w:r>
          </w:p>
          <w:p w:rsidR="001F6DD8" w:rsidRPr="001F6DD8"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Nods “Yes” and “No”</w:t>
            </w:r>
          </w:p>
          <w:p w:rsidR="001F6DD8" w:rsidRPr="008E2B77"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Draws and points</w:t>
            </w:r>
          </w:p>
          <w:p w:rsidR="008E2B77" w:rsidRPr="001F6DD8" w:rsidRDefault="008E2B77" w:rsidP="001F6DD8">
            <w:pPr>
              <w:pStyle w:val="ListParagraph"/>
              <w:numPr>
                <w:ilvl w:val="0"/>
                <w:numId w:val="20"/>
              </w:numPr>
              <w:spacing w:after="0" w:line="240" w:lineRule="auto"/>
              <w:textAlignment w:val="baseline"/>
              <w:rPr>
                <w:rFonts w:ascii="Arial" w:hAnsi="Arial" w:cs="Arial"/>
                <w:sz w:val="20"/>
                <w:szCs w:val="20"/>
              </w:rPr>
            </w:pPr>
            <w:r>
              <w:rPr>
                <w:rFonts w:ascii="Arial" w:hAnsi="Arial" w:cs="Arial"/>
                <w:color w:val="000000"/>
                <w:kern w:val="24"/>
                <w:sz w:val="20"/>
                <w:szCs w:val="20"/>
              </w:rPr>
              <w:t>Reading at K-1 grade level</w:t>
            </w:r>
          </w:p>
        </w:tc>
      </w:tr>
      <w:tr w:rsidR="001F6DD8" w:rsidRPr="0065765B" w:rsidTr="00A31199">
        <w:trPr>
          <w:trHeight w:val="1588"/>
        </w:trPr>
        <w:tc>
          <w:tcPr>
            <w:tcW w:w="1814"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b/>
                <w:bCs/>
                <w:color w:val="000000" w:themeColor="dark1"/>
                <w:kern w:val="24"/>
                <w:sz w:val="24"/>
                <w:szCs w:val="24"/>
              </w:rPr>
              <w:t>Beginner</w:t>
            </w:r>
          </w:p>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color w:val="000000" w:themeColor="dark1"/>
                <w:kern w:val="24"/>
                <w:sz w:val="24"/>
                <w:szCs w:val="24"/>
              </w:rPr>
              <w:t>Level 2</w:t>
            </w:r>
          </w:p>
        </w:tc>
        <w:tc>
          <w:tcPr>
            <w:tcW w:w="4155"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1F6DD8" w:rsidRPr="001F6DD8" w:rsidRDefault="001F6DD8" w:rsidP="001F6DD8">
            <w:pPr>
              <w:pStyle w:val="ListParagraph"/>
              <w:numPr>
                <w:ilvl w:val="0"/>
                <w:numId w:val="14"/>
              </w:numPr>
              <w:spacing w:after="0" w:line="240" w:lineRule="auto"/>
              <w:rPr>
                <w:rFonts w:ascii="Arial" w:eastAsia="Times New Roman" w:hAnsi="Arial" w:cs="Arial"/>
                <w:sz w:val="20"/>
                <w:szCs w:val="20"/>
              </w:rPr>
            </w:pPr>
            <w:r w:rsidRPr="001F6DD8">
              <w:rPr>
                <w:rFonts w:ascii="Microsoft Sans Serif" w:eastAsia="Times New Roman" w:hAnsi="Microsoft Sans Serif" w:cs="Microsoft Sans Serif"/>
                <w:color w:val="000000" w:themeColor="dark1"/>
                <w:kern w:val="24"/>
                <w:sz w:val="20"/>
                <w:szCs w:val="20"/>
              </w:rPr>
              <w:t>Vocabulary of about 1000 word</w:t>
            </w:r>
          </w:p>
          <w:p w:rsidR="001F6DD8" w:rsidRPr="001F6DD8" w:rsidRDefault="001F6DD8" w:rsidP="001F6DD8">
            <w:pPr>
              <w:pStyle w:val="ListParagraph"/>
              <w:numPr>
                <w:ilvl w:val="0"/>
                <w:numId w:val="14"/>
              </w:numPr>
              <w:spacing w:after="0" w:line="240" w:lineRule="auto"/>
              <w:rPr>
                <w:rFonts w:ascii="Arial" w:eastAsia="Times New Roman" w:hAnsi="Arial" w:cs="Arial"/>
                <w:sz w:val="20"/>
                <w:szCs w:val="20"/>
              </w:rPr>
            </w:pPr>
            <w:r w:rsidRPr="001F6DD8">
              <w:rPr>
                <w:rFonts w:ascii="Microsoft Sans Serif" w:eastAsia="Times New Roman" w:hAnsi="Microsoft Sans Serif" w:cs="Microsoft Sans Serif"/>
                <w:color w:val="000000" w:themeColor="dark1"/>
                <w:kern w:val="24"/>
                <w:sz w:val="20"/>
                <w:szCs w:val="20"/>
              </w:rPr>
              <w:t>Word phrases, memorized chunks and simple sentences</w:t>
            </w:r>
          </w:p>
          <w:p w:rsidR="001F6DD8" w:rsidRPr="001F6DD8" w:rsidRDefault="001F6DD8" w:rsidP="001F6DD8">
            <w:pPr>
              <w:pStyle w:val="ListParagraph"/>
              <w:numPr>
                <w:ilvl w:val="0"/>
                <w:numId w:val="14"/>
              </w:numPr>
              <w:spacing w:after="0" w:line="240" w:lineRule="auto"/>
              <w:rPr>
                <w:rFonts w:ascii="Arial" w:eastAsia="Times New Roman" w:hAnsi="Arial" w:cs="Arial"/>
                <w:sz w:val="20"/>
                <w:szCs w:val="20"/>
              </w:rPr>
            </w:pPr>
            <w:r w:rsidRPr="001F6DD8">
              <w:rPr>
                <w:rFonts w:ascii="Microsoft Sans Serif" w:eastAsia="Times New Roman" w:hAnsi="Microsoft Sans Serif" w:cs="Microsoft Sans Serif"/>
                <w:color w:val="000000" w:themeColor="dark1"/>
                <w:kern w:val="24"/>
                <w:sz w:val="20"/>
                <w:szCs w:val="20"/>
              </w:rPr>
              <w:t>This may last about 6 months</w:t>
            </w:r>
          </w:p>
        </w:tc>
        <w:tc>
          <w:tcPr>
            <w:tcW w:w="4801" w:type="dxa"/>
            <w:tcBorders>
              <w:top w:val="single" w:sz="8" w:space="0" w:color="000000"/>
              <w:left w:val="single" w:sz="8" w:space="0" w:color="000000"/>
              <w:bottom w:val="single" w:sz="8" w:space="0" w:color="000000"/>
              <w:right w:val="single" w:sz="8" w:space="0" w:color="000000"/>
            </w:tcBorders>
            <w:shd w:val="clear" w:color="auto" w:fill="F3F9FA"/>
          </w:tcPr>
          <w:p w:rsidR="001F6DD8" w:rsidRPr="001F6DD8"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Limited comprehension</w:t>
            </w:r>
          </w:p>
          <w:p w:rsidR="001F6DD8" w:rsidRPr="001F6DD8"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Participates using key words and familiar phrases</w:t>
            </w:r>
          </w:p>
          <w:p w:rsidR="001F6DD8" w:rsidRPr="008E2B77" w:rsidRDefault="008E2B77" w:rsidP="001F6DD8">
            <w:pPr>
              <w:pStyle w:val="ListParagraph"/>
              <w:numPr>
                <w:ilvl w:val="0"/>
                <w:numId w:val="20"/>
              </w:numPr>
              <w:spacing w:after="0" w:line="240" w:lineRule="auto"/>
              <w:textAlignment w:val="baseline"/>
              <w:rPr>
                <w:rFonts w:ascii="Arial" w:hAnsi="Arial" w:cs="Arial"/>
                <w:sz w:val="20"/>
                <w:szCs w:val="20"/>
              </w:rPr>
            </w:pPr>
            <w:r>
              <w:rPr>
                <w:rFonts w:ascii="Arial" w:hAnsi="Arial" w:cs="Arial"/>
                <w:color w:val="000000"/>
                <w:kern w:val="24"/>
                <w:sz w:val="20"/>
                <w:szCs w:val="20"/>
              </w:rPr>
              <w:t xml:space="preserve">Uses simple </w:t>
            </w:r>
            <w:r w:rsidR="001F6DD8" w:rsidRPr="001F6DD8">
              <w:rPr>
                <w:rFonts w:ascii="Arial" w:hAnsi="Arial" w:cs="Arial"/>
                <w:color w:val="000000"/>
                <w:kern w:val="24"/>
                <w:sz w:val="20"/>
                <w:szCs w:val="20"/>
              </w:rPr>
              <w:t>tense verbs</w:t>
            </w:r>
          </w:p>
          <w:p w:rsidR="008E2B77" w:rsidRPr="001F6DD8" w:rsidRDefault="008E2B77" w:rsidP="001F6DD8">
            <w:pPr>
              <w:pStyle w:val="ListParagraph"/>
              <w:numPr>
                <w:ilvl w:val="0"/>
                <w:numId w:val="20"/>
              </w:numPr>
              <w:spacing w:after="0" w:line="240" w:lineRule="auto"/>
              <w:textAlignment w:val="baseline"/>
              <w:rPr>
                <w:rFonts w:ascii="Arial" w:hAnsi="Arial" w:cs="Arial"/>
                <w:sz w:val="20"/>
                <w:szCs w:val="20"/>
              </w:rPr>
            </w:pPr>
            <w:r>
              <w:rPr>
                <w:rFonts w:ascii="Arial" w:hAnsi="Arial" w:cs="Arial"/>
                <w:sz w:val="20"/>
                <w:szCs w:val="20"/>
              </w:rPr>
              <w:t>Reading at 1-2 grade level</w:t>
            </w:r>
          </w:p>
        </w:tc>
      </w:tr>
      <w:tr w:rsidR="001F6DD8" w:rsidRPr="0065765B" w:rsidTr="00A31199">
        <w:trPr>
          <w:trHeight w:val="1460"/>
        </w:trPr>
        <w:tc>
          <w:tcPr>
            <w:tcW w:w="1814"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b/>
                <w:bCs/>
                <w:color w:val="000000" w:themeColor="dark1"/>
                <w:kern w:val="24"/>
                <w:sz w:val="24"/>
                <w:szCs w:val="24"/>
              </w:rPr>
              <w:t>High Beginner</w:t>
            </w:r>
          </w:p>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color w:val="000000" w:themeColor="dark1"/>
                <w:kern w:val="24"/>
                <w:sz w:val="24"/>
                <w:szCs w:val="24"/>
              </w:rPr>
              <w:t>Level 2</w:t>
            </w:r>
          </w:p>
        </w:tc>
        <w:tc>
          <w:tcPr>
            <w:tcW w:w="4155"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1F6DD8" w:rsidRPr="001F6DD8" w:rsidRDefault="001F6DD8" w:rsidP="001F6DD8">
            <w:pPr>
              <w:pStyle w:val="ListParagraph"/>
              <w:numPr>
                <w:ilvl w:val="0"/>
                <w:numId w:val="16"/>
              </w:numPr>
              <w:spacing w:after="0" w:line="240" w:lineRule="auto"/>
              <w:rPr>
                <w:rFonts w:ascii="Arial" w:eastAsia="Times New Roman" w:hAnsi="Arial" w:cs="Arial"/>
                <w:sz w:val="20"/>
                <w:szCs w:val="20"/>
              </w:rPr>
            </w:pPr>
            <w:r w:rsidRPr="001F6DD8">
              <w:rPr>
                <w:rFonts w:ascii="Microsoft Sans Serif" w:eastAsia="Times New Roman" w:hAnsi="Microsoft Sans Serif" w:cs="Microsoft Sans Serif"/>
                <w:color w:val="000000" w:themeColor="dark1"/>
                <w:kern w:val="24"/>
                <w:sz w:val="20"/>
                <w:szCs w:val="20"/>
              </w:rPr>
              <w:t>Vocabulary of about 3000 words</w:t>
            </w:r>
          </w:p>
          <w:p w:rsidR="001F6DD8" w:rsidRPr="001F6DD8" w:rsidRDefault="001F6DD8" w:rsidP="001F6DD8">
            <w:pPr>
              <w:pStyle w:val="ListParagraph"/>
              <w:numPr>
                <w:ilvl w:val="0"/>
                <w:numId w:val="16"/>
              </w:numPr>
              <w:spacing w:after="0" w:line="240" w:lineRule="auto"/>
              <w:rPr>
                <w:rFonts w:ascii="Arial" w:eastAsia="Times New Roman" w:hAnsi="Arial" w:cs="Arial"/>
                <w:sz w:val="20"/>
                <w:szCs w:val="20"/>
              </w:rPr>
            </w:pPr>
            <w:r w:rsidRPr="001F6DD8">
              <w:rPr>
                <w:rFonts w:ascii="Microsoft Sans Serif" w:eastAsia="Times New Roman" w:hAnsi="Microsoft Sans Serif" w:cs="Microsoft Sans Serif"/>
                <w:color w:val="000000" w:themeColor="dark1"/>
                <w:kern w:val="24"/>
                <w:sz w:val="20"/>
                <w:szCs w:val="20"/>
              </w:rPr>
              <w:t xml:space="preserve">Read and write simple sentences </w:t>
            </w:r>
          </w:p>
        </w:tc>
        <w:tc>
          <w:tcPr>
            <w:tcW w:w="4801" w:type="dxa"/>
            <w:tcBorders>
              <w:top w:val="single" w:sz="8" w:space="0" w:color="000000"/>
              <w:left w:val="single" w:sz="8" w:space="0" w:color="000000"/>
              <w:bottom w:val="single" w:sz="8" w:space="0" w:color="000000"/>
              <w:right w:val="single" w:sz="8" w:space="0" w:color="000000"/>
            </w:tcBorders>
            <w:shd w:val="clear" w:color="auto" w:fill="E7F3F4"/>
          </w:tcPr>
          <w:p w:rsidR="001F6DD8" w:rsidRPr="008E2B77" w:rsidRDefault="001F6DD8" w:rsidP="008E2B77">
            <w:pPr>
              <w:pStyle w:val="ListParagraph"/>
              <w:numPr>
                <w:ilvl w:val="0"/>
                <w:numId w:val="20"/>
              </w:numPr>
              <w:spacing w:after="0" w:line="240" w:lineRule="auto"/>
              <w:textAlignment w:val="baseline"/>
              <w:rPr>
                <w:rFonts w:ascii="Arial" w:hAnsi="Arial" w:cs="Arial"/>
                <w:sz w:val="20"/>
                <w:szCs w:val="20"/>
              </w:rPr>
            </w:pPr>
            <w:r>
              <w:rPr>
                <w:rFonts w:ascii="Arial" w:hAnsi="Arial" w:cs="Arial"/>
                <w:color w:val="000000"/>
                <w:kern w:val="24"/>
                <w:sz w:val="20"/>
                <w:szCs w:val="20"/>
              </w:rPr>
              <w:t>Can participate in discussions</w:t>
            </w:r>
          </w:p>
          <w:p w:rsidR="001F6DD8" w:rsidRPr="001F6DD8"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Makes grammar and pronunciation errors</w:t>
            </w:r>
          </w:p>
          <w:p w:rsidR="001F6DD8" w:rsidRPr="008E2B77"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Frequently misunderstands jokes</w:t>
            </w:r>
          </w:p>
          <w:p w:rsidR="008E2B77" w:rsidRPr="001F6DD8" w:rsidRDefault="008E2B77" w:rsidP="001F6DD8">
            <w:pPr>
              <w:pStyle w:val="ListParagraph"/>
              <w:numPr>
                <w:ilvl w:val="0"/>
                <w:numId w:val="20"/>
              </w:numPr>
              <w:spacing w:after="0" w:line="240" w:lineRule="auto"/>
              <w:textAlignment w:val="baseline"/>
              <w:rPr>
                <w:rFonts w:ascii="Arial" w:hAnsi="Arial" w:cs="Arial"/>
                <w:sz w:val="20"/>
                <w:szCs w:val="20"/>
              </w:rPr>
            </w:pPr>
            <w:r>
              <w:rPr>
                <w:rFonts w:ascii="Arial" w:hAnsi="Arial" w:cs="Arial"/>
                <w:color w:val="000000"/>
                <w:kern w:val="24"/>
                <w:sz w:val="20"/>
                <w:szCs w:val="20"/>
              </w:rPr>
              <w:t>Reading at 2-4 grade level</w:t>
            </w:r>
          </w:p>
        </w:tc>
      </w:tr>
      <w:tr w:rsidR="001F6DD8" w:rsidRPr="0065765B" w:rsidTr="00A31199">
        <w:trPr>
          <w:trHeight w:val="2004"/>
        </w:trPr>
        <w:tc>
          <w:tcPr>
            <w:tcW w:w="1814"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b/>
                <w:bCs/>
                <w:color w:val="000000" w:themeColor="dark1"/>
                <w:kern w:val="24"/>
                <w:sz w:val="24"/>
                <w:szCs w:val="24"/>
              </w:rPr>
              <w:t>Intermediate</w:t>
            </w:r>
          </w:p>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color w:val="000000" w:themeColor="dark1"/>
                <w:kern w:val="24"/>
                <w:sz w:val="24"/>
                <w:szCs w:val="24"/>
              </w:rPr>
              <w:t>Level 3</w:t>
            </w:r>
          </w:p>
        </w:tc>
        <w:tc>
          <w:tcPr>
            <w:tcW w:w="4155"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1F6DD8" w:rsidRPr="00FE1160" w:rsidRDefault="001F6DD8" w:rsidP="001F6DD8">
            <w:pPr>
              <w:pStyle w:val="ListParagraph"/>
              <w:numPr>
                <w:ilvl w:val="0"/>
                <w:numId w:val="17"/>
              </w:numPr>
              <w:spacing w:after="0" w:line="240" w:lineRule="auto"/>
              <w:rPr>
                <w:rFonts w:ascii="Arial" w:eastAsia="Times New Roman" w:hAnsi="Arial" w:cs="Arial"/>
                <w:color w:val="000000" w:themeColor="text1"/>
                <w:sz w:val="20"/>
                <w:szCs w:val="20"/>
              </w:rPr>
            </w:pPr>
            <w:r w:rsidRPr="00FE1160">
              <w:rPr>
                <w:rFonts w:ascii="Microsoft Sans Serif" w:eastAsia="Times New Roman" w:hAnsi="Microsoft Sans Serif" w:cs="Microsoft Sans Serif"/>
                <w:bCs/>
                <w:color w:val="000000" w:themeColor="text1"/>
                <w:kern w:val="24"/>
                <w:sz w:val="20"/>
                <w:szCs w:val="20"/>
              </w:rPr>
              <w:t>6000 word vocabulary</w:t>
            </w:r>
          </w:p>
          <w:p w:rsidR="001F6DD8" w:rsidRPr="001F6DD8" w:rsidRDefault="001F6DD8" w:rsidP="001F6DD8">
            <w:pPr>
              <w:pStyle w:val="ListParagraph"/>
              <w:numPr>
                <w:ilvl w:val="0"/>
                <w:numId w:val="17"/>
              </w:numPr>
              <w:spacing w:after="0" w:line="240" w:lineRule="auto"/>
              <w:rPr>
                <w:rFonts w:ascii="Arial" w:eastAsia="Times New Roman" w:hAnsi="Arial" w:cs="Arial"/>
                <w:sz w:val="20"/>
                <w:szCs w:val="20"/>
              </w:rPr>
            </w:pPr>
            <w:r w:rsidRPr="001F6DD8">
              <w:rPr>
                <w:rFonts w:ascii="Microsoft Sans Serif" w:eastAsia="Times New Roman" w:hAnsi="Microsoft Sans Serif" w:cs="Microsoft Sans Serif"/>
                <w:color w:val="000000" w:themeColor="dark1"/>
                <w:kern w:val="24"/>
                <w:sz w:val="20"/>
                <w:szCs w:val="20"/>
              </w:rPr>
              <w:t>Use more complex sentences, and ask questions.  Students will continue to make grammatical errors.</w:t>
            </w:r>
          </w:p>
        </w:tc>
        <w:tc>
          <w:tcPr>
            <w:tcW w:w="4801" w:type="dxa"/>
            <w:tcBorders>
              <w:top w:val="single" w:sz="8" w:space="0" w:color="000000"/>
              <w:left w:val="single" w:sz="8" w:space="0" w:color="000000"/>
              <w:bottom w:val="single" w:sz="8" w:space="0" w:color="000000"/>
              <w:right w:val="single" w:sz="8" w:space="0" w:color="000000"/>
            </w:tcBorders>
            <w:shd w:val="clear" w:color="auto" w:fill="F3F9FA"/>
          </w:tcPr>
          <w:p w:rsidR="001F6DD8" w:rsidRDefault="001F6DD8" w:rsidP="001F6DD8">
            <w:pPr>
              <w:pStyle w:val="ListParagraph"/>
              <w:numPr>
                <w:ilvl w:val="0"/>
                <w:numId w:val="20"/>
              </w:numPr>
              <w:spacing w:after="0" w:line="240" w:lineRule="auto"/>
              <w:textAlignment w:val="baseline"/>
              <w:rPr>
                <w:rFonts w:ascii="Arial" w:hAnsi="Arial" w:cs="Arial"/>
                <w:sz w:val="20"/>
                <w:szCs w:val="20"/>
              </w:rPr>
            </w:pPr>
            <w:r>
              <w:rPr>
                <w:rFonts w:ascii="Arial" w:hAnsi="Arial" w:cs="Arial"/>
                <w:sz w:val="20"/>
                <w:szCs w:val="20"/>
              </w:rPr>
              <w:t>Has good comprehension</w:t>
            </w:r>
          </w:p>
          <w:p w:rsidR="001F6DD8" w:rsidRDefault="001F6DD8" w:rsidP="008E2B77">
            <w:pPr>
              <w:pStyle w:val="ListParagraph"/>
              <w:numPr>
                <w:ilvl w:val="0"/>
                <w:numId w:val="20"/>
              </w:numPr>
              <w:spacing w:after="0" w:line="240" w:lineRule="auto"/>
              <w:textAlignment w:val="baseline"/>
              <w:rPr>
                <w:rFonts w:ascii="Arial" w:hAnsi="Arial" w:cs="Arial"/>
                <w:sz w:val="20"/>
                <w:szCs w:val="20"/>
              </w:rPr>
            </w:pPr>
            <w:r>
              <w:rPr>
                <w:rFonts w:ascii="Arial" w:hAnsi="Arial" w:cs="Arial"/>
                <w:sz w:val="20"/>
                <w:szCs w:val="20"/>
              </w:rPr>
              <w:t>Makes some grammatical errors</w:t>
            </w:r>
          </w:p>
          <w:p w:rsidR="008E2B77" w:rsidRDefault="008E2B77" w:rsidP="008E2B77">
            <w:pPr>
              <w:pStyle w:val="ListParagraph"/>
              <w:numPr>
                <w:ilvl w:val="0"/>
                <w:numId w:val="20"/>
              </w:numPr>
              <w:spacing w:after="0" w:line="240" w:lineRule="auto"/>
              <w:textAlignment w:val="baseline"/>
              <w:rPr>
                <w:rFonts w:ascii="Arial" w:hAnsi="Arial" w:cs="Arial"/>
                <w:sz w:val="20"/>
                <w:szCs w:val="20"/>
              </w:rPr>
            </w:pPr>
            <w:r>
              <w:rPr>
                <w:rFonts w:ascii="Arial" w:hAnsi="Arial" w:cs="Arial"/>
                <w:sz w:val="20"/>
                <w:szCs w:val="20"/>
              </w:rPr>
              <w:t>Has some academic vocabulary</w:t>
            </w:r>
          </w:p>
          <w:p w:rsidR="008E2B77" w:rsidRPr="008E2B77" w:rsidRDefault="008E2B77" w:rsidP="008E2B77">
            <w:pPr>
              <w:pStyle w:val="ListParagraph"/>
              <w:numPr>
                <w:ilvl w:val="0"/>
                <w:numId w:val="20"/>
              </w:numPr>
              <w:spacing w:after="0" w:line="240" w:lineRule="auto"/>
              <w:textAlignment w:val="baseline"/>
              <w:rPr>
                <w:rFonts w:ascii="Arial" w:hAnsi="Arial" w:cs="Arial"/>
                <w:sz w:val="20"/>
                <w:szCs w:val="20"/>
              </w:rPr>
            </w:pPr>
            <w:r>
              <w:rPr>
                <w:rFonts w:ascii="Arial" w:hAnsi="Arial" w:cs="Arial"/>
                <w:sz w:val="20"/>
                <w:szCs w:val="20"/>
              </w:rPr>
              <w:t>Reading at the 4-8 grade level</w:t>
            </w:r>
          </w:p>
        </w:tc>
      </w:tr>
      <w:tr w:rsidR="001F6DD8" w:rsidRPr="0065765B" w:rsidTr="00A31199">
        <w:trPr>
          <w:trHeight w:val="1889"/>
        </w:trPr>
        <w:tc>
          <w:tcPr>
            <w:tcW w:w="1814"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b/>
                <w:bCs/>
                <w:color w:val="000000" w:themeColor="dark1"/>
                <w:kern w:val="24"/>
                <w:sz w:val="24"/>
                <w:szCs w:val="24"/>
              </w:rPr>
              <w:t>Trial-Mainstream</w:t>
            </w:r>
          </w:p>
          <w:p w:rsidR="001F6DD8" w:rsidRPr="0065765B" w:rsidRDefault="001F6DD8" w:rsidP="001F6DD8">
            <w:pPr>
              <w:spacing w:after="0" w:line="240" w:lineRule="auto"/>
              <w:rPr>
                <w:rFonts w:ascii="Arial" w:eastAsia="Times New Roman" w:hAnsi="Arial" w:cs="Arial"/>
                <w:sz w:val="36"/>
                <w:szCs w:val="36"/>
              </w:rPr>
            </w:pPr>
            <w:r w:rsidRPr="0065765B">
              <w:rPr>
                <w:rFonts w:ascii="Microsoft Sans Serif" w:eastAsia="Times New Roman" w:hAnsi="Microsoft Sans Serif" w:cs="Microsoft Sans Serif"/>
                <w:color w:val="000000" w:themeColor="dark1"/>
                <w:kern w:val="24"/>
                <w:sz w:val="24"/>
                <w:szCs w:val="24"/>
              </w:rPr>
              <w:t>Level 4</w:t>
            </w:r>
          </w:p>
        </w:tc>
        <w:tc>
          <w:tcPr>
            <w:tcW w:w="4155"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1F6DD8" w:rsidRPr="00FE1160" w:rsidRDefault="001F6DD8" w:rsidP="001F6DD8">
            <w:pPr>
              <w:pStyle w:val="ListParagraph"/>
              <w:numPr>
                <w:ilvl w:val="0"/>
                <w:numId w:val="18"/>
              </w:numPr>
              <w:spacing w:after="0" w:line="240" w:lineRule="auto"/>
              <w:rPr>
                <w:rFonts w:ascii="Arial" w:eastAsia="Times New Roman" w:hAnsi="Arial" w:cs="Arial"/>
                <w:color w:val="000000" w:themeColor="text1"/>
                <w:sz w:val="20"/>
                <w:szCs w:val="20"/>
              </w:rPr>
            </w:pPr>
            <w:r w:rsidRPr="00FE1160">
              <w:rPr>
                <w:rFonts w:ascii="Microsoft Sans Serif" w:eastAsia="Times New Roman" w:hAnsi="Microsoft Sans Serif" w:cs="Microsoft Sans Serif"/>
                <w:bCs/>
                <w:color w:val="000000" w:themeColor="text1"/>
                <w:kern w:val="24"/>
                <w:sz w:val="20"/>
                <w:szCs w:val="20"/>
              </w:rPr>
              <w:t>It can take 4 – 10 years to achieve this</w:t>
            </w:r>
            <w:r w:rsidR="00FE1160">
              <w:rPr>
                <w:rFonts w:ascii="Microsoft Sans Serif" w:eastAsia="Times New Roman" w:hAnsi="Microsoft Sans Serif" w:cs="Microsoft Sans Serif"/>
                <w:bCs/>
                <w:color w:val="000000" w:themeColor="text1"/>
                <w:kern w:val="24"/>
                <w:sz w:val="20"/>
                <w:szCs w:val="20"/>
              </w:rPr>
              <w:t xml:space="preserve"> level</w:t>
            </w:r>
          </w:p>
          <w:p w:rsidR="001F6DD8" w:rsidRPr="001F6DD8" w:rsidRDefault="001F6DD8" w:rsidP="001F6DD8">
            <w:pPr>
              <w:pStyle w:val="ListParagraph"/>
              <w:numPr>
                <w:ilvl w:val="0"/>
                <w:numId w:val="18"/>
              </w:numPr>
              <w:spacing w:after="0" w:line="240" w:lineRule="auto"/>
              <w:rPr>
                <w:rFonts w:ascii="Arial" w:eastAsia="Times New Roman" w:hAnsi="Arial" w:cs="Arial"/>
                <w:sz w:val="20"/>
                <w:szCs w:val="20"/>
              </w:rPr>
            </w:pPr>
            <w:r w:rsidRPr="001F6DD8">
              <w:rPr>
                <w:rFonts w:ascii="Microsoft Sans Serif" w:eastAsia="Times New Roman" w:hAnsi="Microsoft Sans Serif" w:cs="Microsoft Sans Serif"/>
                <w:color w:val="000000" w:themeColor="dark1"/>
                <w:kern w:val="24"/>
                <w:sz w:val="20"/>
                <w:szCs w:val="20"/>
              </w:rPr>
              <w:t>Still need help with idioms, writing and content such as social studies</w:t>
            </w:r>
          </w:p>
        </w:tc>
        <w:tc>
          <w:tcPr>
            <w:tcW w:w="4801" w:type="dxa"/>
            <w:tcBorders>
              <w:top w:val="single" w:sz="8" w:space="0" w:color="000000"/>
              <w:left w:val="single" w:sz="8" w:space="0" w:color="000000"/>
              <w:bottom w:val="single" w:sz="8" w:space="0" w:color="000000"/>
              <w:right w:val="single" w:sz="8" w:space="0" w:color="000000"/>
            </w:tcBorders>
            <w:shd w:val="clear" w:color="auto" w:fill="E7F3F4"/>
          </w:tcPr>
          <w:p w:rsidR="001F6DD8" w:rsidRPr="001F6DD8"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Has excellent comprehension</w:t>
            </w:r>
          </w:p>
          <w:p w:rsidR="001F6DD8" w:rsidRPr="001F6DD8" w:rsidRDefault="001F6DD8" w:rsidP="001F6DD8">
            <w:pPr>
              <w:pStyle w:val="ListParagraph"/>
              <w:numPr>
                <w:ilvl w:val="0"/>
                <w:numId w:val="20"/>
              </w:numPr>
              <w:spacing w:after="0" w:line="240" w:lineRule="auto"/>
              <w:textAlignment w:val="baseline"/>
              <w:rPr>
                <w:rFonts w:ascii="Arial" w:hAnsi="Arial" w:cs="Arial"/>
                <w:sz w:val="20"/>
                <w:szCs w:val="20"/>
              </w:rPr>
            </w:pPr>
            <w:r w:rsidRPr="001F6DD8">
              <w:rPr>
                <w:rFonts w:ascii="Arial" w:hAnsi="Arial" w:cs="Arial"/>
                <w:color w:val="000000"/>
                <w:kern w:val="24"/>
                <w:sz w:val="20"/>
                <w:szCs w:val="20"/>
              </w:rPr>
              <w:t>Makes few grammatical errors</w:t>
            </w:r>
          </w:p>
          <w:p w:rsidR="001F6DD8" w:rsidRPr="008E2B77" w:rsidRDefault="001F6DD8" w:rsidP="001F6DD8">
            <w:pPr>
              <w:pStyle w:val="NormalWeb"/>
              <w:numPr>
                <w:ilvl w:val="0"/>
                <w:numId w:val="20"/>
              </w:numPr>
              <w:spacing w:before="0" w:beforeAutospacing="0" w:after="0" w:afterAutospacing="0"/>
              <w:textAlignment w:val="baseline"/>
              <w:rPr>
                <w:rFonts w:ascii="Arial" w:hAnsi="Arial" w:cs="Arial"/>
                <w:sz w:val="20"/>
                <w:szCs w:val="20"/>
              </w:rPr>
            </w:pPr>
            <w:r w:rsidRPr="001F6DD8">
              <w:rPr>
                <w:rFonts w:ascii="Arial" w:hAnsi="Arial" w:cs="Arial"/>
                <w:color w:val="000000"/>
                <w:kern w:val="24"/>
                <w:sz w:val="20"/>
                <w:szCs w:val="20"/>
              </w:rPr>
              <w:t>Advanced student has a near-native level of speech</w:t>
            </w:r>
          </w:p>
          <w:p w:rsidR="008E2B77" w:rsidRPr="001F6DD8" w:rsidRDefault="008E2B77" w:rsidP="001F6DD8">
            <w:pPr>
              <w:pStyle w:val="NormalWeb"/>
              <w:numPr>
                <w:ilvl w:val="0"/>
                <w:numId w:val="20"/>
              </w:numPr>
              <w:spacing w:before="0" w:beforeAutospacing="0" w:after="0" w:afterAutospacing="0"/>
              <w:textAlignment w:val="baseline"/>
              <w:rPr>
                <w:rFonts w:ascii="Arial" w:hAnsi="Arial" w:cs="Arial"/>
                <w:sz w:val="20"/>
                <w:szCs w:val="20"/>
              </w:rPr>
            </w:pPr>
            <w:r>
              <w:rPr>
                <w:rFonts w:ascii="Arial" w:hAnsi="Arial" w:cs="Arial"/>
                <w:color w:val="000000"/>
                <w:kern w:val="24"/>
                <w:sz w:val="20"/>
                <w:szCs w:val="20"/>
              </w:rPr>
              <w:t>Reading on grade level</w:t>
            </w:r>
          </w:p>
        </w:tc>
      </w:tr>
    </w:tbl>
    <w:p w:rsidR="00F824ED" w:rsidRDefault="00F824ED" w:rsidP="0065765B">
      <w:pPr>
        <w:spacing w:after="0"/>
        <w:rPr>
          <w:sz w:val="40"/>
          <w:szCs w:val="40"/>
        </w:rPr>
      </w:pPr>
    </w:p>
    <w:p w:rsidR="00F824ED" w:rsidRDefault="00F824ED">
      <w:pPr>
        <w:rPr>
          <w:sz w:val="40"/>
          <w:szCs w:val="40"/>
        </w:rPr>
      </w:pPr>
      <w:r>
        <w:rPr>
          <w:sz w:val="40"/>
          <w:szCs w:val="40"/>
        </w:rPr>
        <w:br w:type="page"/>
      </w:r>
    </w:p>
    <w:p w:rsidR="003C03E4" w:rsidRDefault="003C03E4" w:rsidP="003C03E4">
      <w:pPr>
        <w:spacing w:after="0"/>
        <w:jc w:val="center"/>
        <w:rPr>
          <w:b/>
          <w:sz w:val="32"/>
          <w:szCs w:val="32"/>
          <w:u w:val="single"/>
        </w:rPr>
      </w:pPr>
      <w:r w:rsidRPr="003C03E4">
        <w:rPr>
          <w:b/>
          <w:sz w:val="32"/>
          <w:szCs w:val="32"/>
          <w:u w:val="single"/>
        </w:rPr>
        <w:lastRenderedPageBreak/>
        <w:t>ESL HIGH SCHOOL COURSE SCHEDULING INFORMATION</w:t>
      </w:r>
    </w:p>
    <w:p w:rsidR="0051060E" w:rsidRDefault="0051060E" w:rsidP="0051060E">
      <w:pPr>
        <w:pStyle w:val="ListParagraph"/>
        <w:numPr>
          <w:ilvl w:val="0"/>
          <w:numId w:val="1"/>
        </w:numPr>
        <w:spacing w:after="0"/>
        <w:rPr>
          <w:sz w:val="24"/>
          <w:szCs w:val="24"/>
        </w:rPr>
      </w:pPr>
      <w:r>
        <w:rPr>
          <w:sz w:val="24"/>
          <w:szCs w:val="24"/>
        </w:rPr>
        <w:t>Always look at the state test Reading scores (OAA/OGT/PARCC) in conjunction with the OTELA (ELPA21) scores when determining if a student should be in native-English speaking classes or scheduled with the ESL teacher.  If a student has scored Proficient in Reading on the state Reading test, they should initially be scheduled into native-English speaking classes.</w:t>
      </w:r>
    </w:p>
    <w:p w:rsidR="003C03E4" w:rsidRDefault="00B90585" w:rsidP="003C03E4">
      <w:pPr>
        <w:pStyle w:val="ListParagraph"/>
        <w:numPr>
          <w:ilvl w:val="0"/>
          <w:numId w:val="1"/>
        </w:numPr>
        <w:spacing w:after="0"/>
        <w:rPr>
          <w:sz w:val="24"/>
          <w:szCs w:val="24"/>
        </w:rPr>
      </w:pPr>
      <w:r>
        <w:rPr>
          <w:sz w:val="24"/>
          <w:szCs w:val="24"/>
        </w:rPr>
        <w:t>ESL Classes can be scheduled as block semester courses, or year-long period courses (see below for course information).</w:t>
      </w:r>
    </w:p>
    <w:p w:rsidR="00B629DB" w:rsidRPr="0051060E" w:rsidRDefault="00BE4E05" w:rsidP="003C03E4">
      <w:pPr>
        <w:pStyle w:val="ListParagraph"/>
        <w:numPr>
          <w:ilvl w:val="0"/>
          <w:numId w:val="1"/>
        </w:numPr>
        <w:spacing w:after="0"/>
        <w:rPr>
          <w:sz w:val="24"/>
          <w:szCs w:val="24"/>
        </w:rPr>
      </w:pPr>
      <w:r w:rsidRPr="0051060E">
        <w:rPr>
          <w:sz w:val="24"/>
          <w:szCs w:val="24"/>
        </w:rPr>
        <w:t xml:space="preserve">Designate required </w:t>
      </w:r>
      <w:r w:rsidR="00B629DB" w:rsidRPr="0051060E">
        <w:rPr>
          <w:sz w:val="24"/>
          <w:szCs w:val="24"/>
        </w:rPr>
        <w:t>course</w:t>
      </w:r>
      <w:r w:rsidRPr="0051060E">
        <w:rPr>
          <w:sz w:val="24"/>
          <w:szCs w:val="24"/>
        </w:rPr>
        <w:t>s</w:t>
      </w:r>
      <w:r w:rsidR="00B629DB" w:rsidRPr="0051060E">
        <w:rPr>
          <w:sz w:val="24"/>
          <w:szCs w:val="24"/>
        </w:rPr>
        <w:t xml:space="preserve"> as ESL by writing </w:t>
      </w:r>
      <w:r w:rsidR="0051060E" w:rsidRPr="0051060E">
        <w:rPr>
          <w:sz w:val="24"/>
          <w:szCs w:val="24"/>
        </w:rPr>
        <w:t>“L”</w:t>
      </w:r>
      <w:r w:rsidR="00B629DB" w:rsidRPr="0051060E">
        <w:rPr>
          <w:sz w:val="24"/>
          <w:szCs w:val="24"/>
        </w:rPr>
        <w:t xml:space="preserve"> after the course number.</w:t>
      </w:r>
    </w:p>
    <w:p w:rsidR="00B90585" w:rsidRDefault="00B90585" w:rsidP="003C03E4">
      <w:pPr>
        <w:pStyle w:val="ListParagraph"/>
        <w:numPr>
          <w:ilvl w:val="0"/>
          <w:numId w:val="1"/>
        </w:numPr>
        <w:spacing w:after="0"/>
        <w:rPr>
          <w:sz w:val="24"/>
          <w:szCs w:val="24"/>
        </w:rPr>
      </w:pPr>
      <w:r>
        <w:rPr>
          <w:sz w:val="24"/>
          <w:szCs w:val="24"/>
        </w:rPr>
        <w:t>The recommended student/teacher ratio is 20:1 for ESL classes.</w:t>
      </w:r>
    </w:p>
    <w:p w:rsidR="0051060E" w:rsidRDefault="0051060E" w:rsidP="003C03E4">
      <w:pPr>
        <w:pStyle w:val="ListParagraph"/>
        <w:numPr>
          <w:ilvl w:val="0"/>
          <w:numId w:val="1"/>
        </w:numPr>
        <w:spacing w:after="0"/>
        <w:rPr>
          <w:sz w:val="24"/>
          <w:szCs w:val="24"/>
        </w:rPr>
      </w:pPr>
      <w:r>
        <w:rPr>
          <w:sz w:val="24"/>
          <w:szCs w:val="24"/>
        </w:rPr>
        <w:t xml:space="preserve">In place of a duty, </w:t>
      </w:r>
      <w:r w:rsidR="00B11920" w:rsidRPr="0051060E">
        <w:rPr>
          <w:sz w:val="24"/>
          <w:szCs w:val="24"/>
        </w:rPr>
        <w:t xml:space="preserve">ESL teachers </w:t>
      </w:r>
      <w:r>
        <w:rPr>
          <w:sz w:val="24"/>
          <w:szCs w:val="24"/>
        </w:rPr>
        <w:t>may</w:t>
      </w:r>
      <w:r w:rsidR="00B11920" w:rsidRPr="0051060E">
        <w:rPr>
          <w:sz w:val="24"/>
          <w:szCs w:val="24"/>
        </w:rPr>
        <w:t xml:space="preserve"> be scheduled to teach all but two p</w:t>
      </w:r>
      <w:r w:rsidRPr="0051060E">
        <w:rPr>
          <w:sz w:val="24"/>
          <w:szCs w:val="24"/>
        </w:rPr>
        <w:t>eriods (lunch and planning/TBT)</w:t>
      </w:r>
      <w:r>
        <w:rPr>
          <w:sz w:val="24"/>
          <w:szCs w:val="24"/>
        </w:rPr>
        <w:t>.</w:t>
      </w:r>
      <w:r w:rsidR="00B11920" w:rsidRPr="0051060E">
        <w:rPr>
          <w:sz w:val="24"/>
          <w:szCs w:val="24"/>
        </w:rPr>
        <w:t xml:space="preserve"> </w:t>
      </w:r>
    </w:p>
    <w:p w:rsidR="00B11920" w:rsidRPr="0051060E" w:rsidRDefault="00B11920" w:rsidP="003C03E4">
      <w:pPr>
        <w:pStyle w:val="ListParagraph"/>
        <w:numPr>
          <w:ilvl w:val="0"/>
          <w:numId w:val="1"/>
        </w:numPr>
        <w:spacing w:after="0"/>
        <w:rPr>
          <w:sz w:val="24"/>
          <w:szCs w:val="24"/>
        </w:rPr>
      </w:pPr>
      <w:r w:rsidRPr="0051060E">
        <w:rPr>
          <w:sz w:val="24"/>
          <w:szCs w:val="24"/>
        </w:rPr>
        <w:t>ESL Elective courses include:  English Lab, Mat</w:t>
      </w:r>
      <w:r w:rsidR="0051060E">
        <w:rPr>
          <w:sz w:val="24"/>
          <w:szCs w:val="24"/>
        </w:rPr>
        <w:t xml:space="preserve">h Lab, Science Lab, and Soc. St Lab.  </w:t>
      </w:r>
      <w:r w:rsidR="00524F7B" w:rsidRPr="0051060E">
        <w:rPr>
          <w:sz w:val="24"/>
          <w:szCs w:val="24"/>
        </w:rPr>
        <w:t>ESL Students should also take the other required Electives.</w:t>
      </w:r>
    </w:p>
    <w:p w:rsidR="00093730" w:rsidRDefault="00093730" w:rsidP="003C03E4">
      <w:pPr>
        <w:pStyle w:val="ListParagraph"/>
        <w:numPr>
          <w:ilvl w:val="0"/>
          <w:numId w:val="1"/>
        </w:numPr>
        <w:spacing w:after="0"/>
        <w:rPr>
          <w:sz w:val="24"/>
          <w:szCs w:val="24"/>
        </w:rPr>
      </w:pPr>
      <w:r>
        <w:rPr>
          <w:sz w:val="24"/>
          <w:szCs w:val="24"/>
        </w:rPr>
        <w:t>ESL Elective can be scheduled as needed, for an unlimited number of times</w:t>
      </w:r>
    </w:p>
    <w:p w:rsidR="00B11920" w:rsidRDefault="00B11920" w:rsidP="003C03E4">
      <w:pPr>
        <w:pStyle w:val="ListParagraph"/>
        <w:numPr>
          <w:ilvl w:val="0"/>
          <w:numId w:val="1"/>
        </w:numPr>
        <w:spacing w:after="0"/>
        <w:rPr>
          <w:sz w:val="24"/>
          <w:szCs w:val="24"/>
        </w:rPr>
      </w:pPr>
      <w:r>
        <w:rPr>
          <w:sz w:val="24"/>
          <w:szCs w:val="24"/>
        </w:rPr>
        <w:t>Pre-functional Newcomer students should be scheduled for a semester</w:t>
      </w:r>
      <w:r w:rsidR="00403233">
        <w:rPr>
          <w:sz w:val="24"/>
          <w:szCs w:val="24"/>
        </w:rPr>
        <w:t xml:space="preserve"> of Lab classes.</w:t>
      </w:r>
    </w:p>
    <w:p w:rsidR="00524F7B" w:rsidRDefault="00524F7B" w:rsidP="003C03E4">
      <w:pPr>
        <w:pStyle w:val="ListParagraph"/>
        <w:numPr>
          <w:ilvl w:val="0"/>
          <w:numId w:val="1"/>
        </w:numPr>
        <w:spacing w:after="0"/>
        <w:rPr>
          <w:sz w:val="24"/>
          <w:szCs w:val="24"/>
        </w:rPr>
      </w:pPr>
      <w:r>
        <w:rPr>
          <w:sz w:val="24"/>
          <w:szCs w:val="24"/>
        </w:rPr>
        <w:t>Lab classes should be offered both first and second semesters, since new students enroll all year long.</w:t>
      </w:r>
      <w:r w:rsidR="00E94692">
        <w:rPr>
          <w:sz w:val="24"/>
          <w:szCs w:val="24"/>
        </w:rPr>
        <w:t xml:space="preserve">  </w:t>
      </w:r>
      <w:r w:rsidR="0051060E">
        <w:rPr>
          <w:sz w:val="24"/>
          <w:szCs w:val="24"/>
        </w:rPr>
        <w:t xml:space="preserve">Lab courses cannot be repeated.  </w:t>
      </w:r>
    </w:p>
    <w:p w:rsidR="00524F7B" w:rsidRDefault="00524F7B" w:rsidP="003C03E4">
      <w:pPr>
        <w:pStyle w:val="ListParagraph"/>
        <w:numPr>
          <w:ilvl w:val="0"/>
          <w:numId w:val="1"/>
        </w:numPr>
        <w:spacing w:after="0"/>
        <w:rPr>
          <w:sz w:val="24"/>
          <w:szCs w:val="24"/>
        </w:rPr>
      </w:pPr>
      <w:r>
        <w:rPr>
          <w:sz w:val="24"/>
          <w:szCs w:val="24"/>
        </w:rPr>
        <w:t xml:space="preserve">Beginner Level students </w:t>
      </w:r>
      <w:r w:rsidR="00093730">
        <w:rPr>
          <w:sz w:val="24"/>
          <w:szCs w:val="24"/>
        </w:rPr>
        <w:t xml:space="preserve">and higher </w:t>
      </w:r>
      <w:r>
        <w:rPr>
          <w:sz w:val="24"/>
          <w:szCs w:val="24"/>
        </w:rPr>
        <w:t>may bypass Lab courses.</w:t>
      </w:r>
    </w:p>
    <w:p w:rsidR="00524F7B" w:rsidRDefault="00524F7B" w:rsidP="003C03E4">
      <w:pPr>
        <w:pStyle w:val="ListParagraph"/>
        <w:numPr>
          <w:ilvl w:val="0"/>
          <w:numId w:val="1"/>
        </w:numPr>
        <w:spacing w:after="0"/>
        <w:rPr>
          <w:sz w:val="24"/>
          <w:szCs w:val="24"/>
        </w:rPr>
      </w:pPr>
      <w:r>
        <w:rPr>
          <w:sz w:val="24"/>
          <w:szCs w:val="24"/>
        </w:rPr>
        <w:t>Trial Mainstream students are to be scheduled into regular classes (with native-English speakers) per the Ohio Department of Education.</w:t>
      </w:r>
    </w:p>
    <w:p w:rsidR="00524F7B" w:rsidRDefault="00524F7B" w:rsidP="003C03E4">
      <w:pPr>
        <w:pStyle w:val="ListParagraph"/>
        <w:numPr>
          <w:ilvl w:val="0"/>
          <w:numId w:val="1"/>
        </w:numPr>
        <w:spacing w:after="0"/>
        <w:rPr>
          <w:sz w:val="24"/>
          <w:szCs w:val="24"/>
        </w:rPr>
      </w:pPr>
      <w:r>
        <w:rPr>
          <w:sz w:val="24"/>
          <w:szCs w:val="24"/>
        </w:rPr>
        <w:t>Intermediate Level students should be scheduled at least into ESL English and others.  Ideally, this should be determined on a case by cas</w:t>
      </w:r>
      <w:r w:rsidR="00230DDA">
        <w:rPr>
          <w:sz w:val="24"/>
          <w:szCs w:val="24"/>
        </w:rPr>
        <w:t>e basis, by the ESL teachers</w:t>
      </w:r>
      <w:r>
        <w:rPr>
          <w:sz w:val="24"/>
          <w:szCs w:val="24"/>
        </w:rPr>
        <w:t xml:space="preserve"> and student.</w:t>
      </w:r>
    </w:p>
    <w:p w:rsidR="008E47F0" w:rsidRPr="008E47F0" w:rsidRDefault="008E47F0" w:rsidP="008E47F0">
      <w:pPr>
        <w:pStyle w:val="ListParagraph"/>
        <w:numPr>
          <w:ilvl w:val="0"/>
          <w:numId w:val="1"/>
        </w:numPr>
        <w:spacing w:after="0"/>
        <w:rPr>
          <w:sz w:val="24"/>
          <w:szCs w:val="24"/>
        </w:rPr>
      </w:pPr>
      <w:r>
        <w:rPr>
          <w:sz w:val="24"/>
          <w:szCs w:val="24"/>
        </w:rPr>
        <w:t xml:space="preserve">When scheduling students into </w:t>
      </w:r>
      <w:r w:rsidR="0051060E">
        <w:rPr>
          <w:sz w:val="24"/>
          <w:szCs w:val="24"/>
        </w:rPr>
        <w:t xml:space="preserve">native-English </w:t>
      </w:r>
      <w:r>
        <w:rPr>
          <w:sz w:val="24"/>
          <w:szCs w:val="24"/>
        </w:rPr>
        <w:t>classes, keep in mind that c</w:t>
      </w:r>
      <w:r w:rsidR="0051060E">
        <w:rPr>
          <w:sz w:val="24"/>
          <w:szCs w:val="24"/>
        </w:rPr>
        <w:t xml:space="preserve">lustering LEP students together </w:t>
      </w:r>
      <w:r>
        <w:rPr>
          <w:sz w:val="24"/>
          <w:szCs w:val="24"/>
        </w:rPr>
        <w:t>will help facilitate Push-in support by the Bilingual Assistants.</w:t>
      </w:r>
    </w:p>
    <w:p w:rsidR="00B11920" w:rsidRPr="00F824ED" w:rsidRDefault="00B11920" w:rsidP="003C03E4">
      <w:pPr>
        <w:pStyle w:val="ListParagraph"/>
        <w:numPr>
          <w:ilvl w:val="0"/>
          <w:numId w:val="1"/>
        </w:numPr>
        <w:spacing w:after="0"/>
        <w:rPr>
          <w:sz w:val="24"/>
          <w:szCs w:val="24"/>
        </w:rPr>
      </w:pPr>
      <w:r w:rsidRPr="00F824ED">
        <w:rPr>
          <w:sz w:val="24"/>
          <w:szCs w:val="24"/>
        </w:rPr>
        <w:t>Foreign</w:t>
      </w:r>
      <w:r>
        <w:rPr>
          <w:sz w:val="24"/>
          <w:szCs w:val="24"/>
        </w:rPr>
        <w:t xml:space="preserve"> Language is not recommended for Pre-functional Newcomer students in their first year of high school. </w:t>
      </w:r>
      <w:r w:rsidR="00F824ED">
        <w:rPr>
          <w:sz w:val="24"/>
          <w:szCs w:val="24"/>
        </w:rPr>
        <w:t>Some students may wish to pursue</w:t>
      </w:r>
      <w:r w:rsidRPr="00F824ED">
        <w:rPr>
          <w:sz w:val="24"/>
          <w:szCs w:val="24"/>
        </w:rPr>
        <w:t xml:space="preserve"> </w:t>
      </w:r>
      <w:r w:rsidR="0051060E" w:rsidRPr="00F824ED">
        <w:rPr>
          <w:i/>
          <w:sz w:val="24"/>
          <w:szCs w:val="24"/>
        </w:rPr>
        <w:t>Credit Flex</w:t>
      </w:r>
      <w:r w:rsidR="0051060E" w:rsidRPr="00F824ED">
        <w:rPr>
          <w:sz w:val="24"/>
          <w:szCs w:val="24"/>
        </w:rPr>
        <w:t xml:space="preserve"> credits</w:t>
      </w:r>
      <w:r w:rsidRPr="00F824ED">
        <w:rPr>
          <w:sz w:val="24"/>
          <w:szCs w:val="24"/>
        </w:rPr>
        <w:t xml:space="preserve"> for their native language.</w:t>
      </w:r>
    </w:p>
    <w:p w:rsidR="003168BC" w:rsidRDefault="00D765FA" w:rsidP="003168BC">
      <w:pPr>
        <w:pStyle w:val="ListParagraph"/>
        <w:numPr>
          <w:ilvl w:val="0"/>
          <w:numId w:val="1"/>
        </w:numPr>
        <w:spacing w:after="0"/>
        <w:rPr>
          <w:sz w:val="24"/>
          <w:szCs w:val="24"/>
        </w:rPr>
      </w:pPr>
      <w:r>
        <w:rPr>
          <w:sz w:val="24"/>
          <w:szCs w:val="24"/>
        </w:rPr>
        <w:t>Please see the attached</w:t>
      </w:r>
      <w:r w:rsidR="003168BC">
        <w:rPr>
          <w:sz w:val="24"/>
          <w:szCs w:val="24"/>
        </w:rPr>
        <w:t xml:space="preserve"> </w:t>
      </w:r>
      <w:r w:rsidR="00CA371D" w:rsidRPr="00CA371D">
        <w:rPr>
          <w:i/>
          <w:sz w:val="24"/>
          <w:szCs w:val="24"/>
        </w:rPr>
        <w:t>Sample Schedule for Sheltered Site Teachers</w:t>
      </w:r>
      <w:r w:rsidR="003168BC">
        <w:rPr>
          <w:sz w:val="24"/>
          <w:szCs w:val="24"/>
        </w:rPr>
        <w:t xml:space="preserve">, and the </w:t>
      </w:r>
      <w:r w:rsidR="00100953">
        <w:rPr>
          <w:i/>
          <w:sz w:val="24"/>
          <w:szCs w:val="24"/>
        </w:rPr>
        <w:t>Sheltered Site Course Paths</w:t>
      </w:r>
      <w:r w:rsidR="003168BC">
        <w:rPr>
          <w:sz w:val="24"/>
          <w:szCs w:val="24"/>
        </w:rPr>
        <w:t>.</w:t>
      </w:r>
    </w:p>
    <w:p w:rsidR="00A5067A" w:rsidRPr="005E6A3C" w:rsidRDefault="00230DDA" w:rsidP="00B629DB">
      <w:pPr>
        <w:pStyle w:val="ListParagraph"/>
        <w:numPr>
          <w:ilvl w:val="0"/>
          <w:numId w:val="1"/>
        </w:numPr>
        <w:spacing w:after="0"/>
        <w:rPr>
          <w:sz w:val="24"/>
          <w:szCs w:val="24"/>
        </w:rPr>
      </w:pPr>
      <w:r>
        <w:rPr>
          <w:sz w:val="24"/>
          <w:szCs w:val="24"/>
        </w:rPr>
        <w:t>The ESL Curriculum Coaches will happily provide assistance on scheduling the LEP students at your request.</w:t>
      </w:r>
    </w:p>
    <w:p w:rsidR="00B629DB" w:rsidRPr="003C2000" w:rsidRDefault="00F824ED" w:rsidP="00B629DB">
      <w:pPr>
        <w:spacing w:after="0"/>
        <w:rPr>
          <w:b/>
          <w:sz w:val="24"/>
          <w:szCs w:val="24"/>
        </w:rPr>
      </w:pPr>
      <w:r>
        <w:rPr>
          <w:b/>
          <w:sz w:val="24"/>
          <w:szCs w:val="24"/>
        </w:rPr>
        <w:t>EL</w:t>
      </w:r>
      <w:r w:rsidR="00B629DB" w:rsidRPr="003C2000">
        <w:rPr>
          <w:b/>
          <w:sz w:val="24"/>
          <w:szCs w:val="24"/>
        </w:rPr>
        <w:t>L</w:t>
      </w:r>
      <w:r>
        <w:rPr>
          <w:b/>
          <w:sz w:val="24"/>
          <w:szCs w:val="24"/>
        </w:rPr>
        <w:t xml:space="preserve"> Elective</w:t>
      </w:r>
      <w:r w:rsidR="00B629DB" w:rsidRPr="003C2000">
        <w:rPr>
          <w:b/>
          <w:sz w:val="24"/>
          <w:szCs w:val="24"/>
        </w:rPr>
        <w:t xml:space="preserve"> Courses</w:t>
      </w:r>
    </w:p>
    <w:tbl>
      <w:tblPr>
        <w:tblStyle w:val="TableGrid"/>
        <w:tblW w:w="0" w:type="auto"/>
        <w:tblLayout w:type="fixed"/>
        <w:tblLook w:val="04A0" w:firstRow="1" w:lastRow="0" w:firstColumn="1" w:lastColumn="0" w:noHBand="0" w:noVBand="1"/>
      </w:tblPr>
      <w:tblGrid>
        <w:gridCol w:w="1157"/>
        <w:gridCol w:w="1515"/>
        <w:gridCol w:w="8326"/>
      </w:tblGrid>
      <w:tr w:rsidR="00F824ED" w:rsidTr="00F824ED">
        <w:trPr>
          <w:trHeight w:val="836"/>
        </w:trPr>
        <w:tc>
          <w:tcPr>
            <w:tcW w:w="1157" w:type="dxa"/>
          </w:tcPr>
          <w:p w:rsidR="00F824ED" w:rsidRPr="0045548B" w:rsidRDefault="00F824ED" w:rsidP="00B629DB">
            <w:pPr>
              <w:rPr>
                <w:sz w:val="24"/>
                <w:szCs w:val="24"/>
              </w:rPr>
            </w:pPr>
            <w:r w:rsidRPr="0045548B">
              <w:rPr>
                <w:sz w:val="24"/>
                <w:szCs w:val="24"/>
              </w:rPr>
              <w:t>English Lab</w:t>
            </w:r>
          </w:p>
        </w:tc>
        <w:tc>
          <w:tcPr>
            <w:tcW w:w="1515" w:type="dxa"/>
          </w:tcPr>
          <w:p w:rsidR="00F824ED" w:rsidRPr="0045548B" w:rsidRDefault="00F824ED" w:rsidP="00B629DB">
            <w:pPr>
              <w:rPr>
                <w:sz w:val="24"/>
                <w:szCs w:val="24"/>
              </w:rPr>
            </w:pPr>
            <w:r w:rsidRPr="0045548B">
              <w:rPr>
                <w:sz w:val="24"/>
                <w:szCs w:val="24"/>
              </w:rPr>
              <w:t>1 Elec. Credit</w:t>
            </w:r>
          </w:p>
          <w:p w:rsidR="00F824ED" w:rsidRPr="0045548B" w:rsidRDefault="00F824ED" w:rsidP="00543160">
            <w:pPr>
              <w:rPr>
                <w:sz w:val="18"/>
                <w:szCs w:val="18"/>
              </w:rPr>
            </w:pPr>
            <w:r w:rsidRPr="0045548B">
              <w:rPr>
                <w:sz w:val="18"/>
                <w:szCs w:val="18"/>
              </w:rPr>
              <w:t>(one semester block)</w:t>
            </w:r>
          </w:p>
        </w:tc>
        <w:tc>
          <w:tcPr>
            <w:tcW w:w="8326" w:type="dxa"/>
          </w:tcPr>
          <w:p w:rsidR="00F824ED" w:rsidRPr="0045548B" w:rsidRDefault="00F824ED" w:rsidP="00B629DB">
            <w:pPr>
              <w:rPr>
                <w:sz w:val="24"/>
                <w:szCs w:val="24"/>
              </w:rPr>
            </w:pPr>
            <w:r w:rsidRPr="0045548B">
              <w:rPr>
                <w:sz w:val="24"/>
                <w:szCs w:val="24"/>
              </w:rPr>
              <w:t>This course is designed for Pre-functional LEP students who are new to US schools.  Students learn fundamentals of communication in English.  Beginning reading and writing skills are introduced and reinforced.</w:t>
            </w:r>
          </w:p>
        </w:tc>
      </w:tr>
      <w:tr w:rsidR="00F824ED" w:rsidTr="00F824ED">
        <w:trPr>
          <w:trHeight w:val="854"/>
        </w:trPr>
        <w:tc>
          <w:tcPr>
            <w:tcW w:w="1157" w:type="dxa"/>
          </w:tcPr>
          <w:p w:rsidR="00F824ED" w:rsidRPr="0045548B" w:rsidRDefault="00F824ED" w:rsidP="00B629DB">
            <w:pPr>
              <w:rPr>
                <w:sz w:val="24"/>
                <w:szCs w:val="24"/>
              </w:rPr>
            </w:pPr>
            <w:r w:rsidRPr="0045548B">
              <w:rPr>
                <w:sz w:val="24"/>
                <w:szCs w:val="24"/>
              </w:rPr>
              <w:t>Math Lab</w:t>
            </w:r>
          </w:p>
        </w:tc>
        <w:tc>
          <w:tcPr>
            <w:tcW w:w="1515" w:type="dxa"/>
          </w:tcPr>
          <w:p w:rsidR="00F824ED" w:rsidRPr="0045548B" w:rsidRDefault="00F824ED" w:rsidP="006D244E">
            <w:pPr>
              <w:rPr>
                <w:sz w:val="24"/>
                <w:szCs w:val="24"/>
              </w:rPr>
            </w:pPr>
            <w:r w:rsidRPr="0045548B">
              <w:rPr>
                <w:sz w:val="24"/>
                <w:szCs w:val="24"/>
              </w:rPr>
              <w:t>1 Elec. Credit</w:t>
            </w:r>
          </w:p>
          <w:p w:rsidR="00F824ED" w:rsidRPr="0045548B" w:rsidRDefault="00F824ED" w:rsidP="006D244E">
            <w:pPr>
              <w:rPr>
                <w:sz w:val="24"/>
                <w:szCs w:val="24"/>
              </w:rPr>
            </w:pPr>
            <w:r w:rsidRPr="0045548B">
              <w:rPr>
                <w:sz w:val="18"/>
                <w:szCs w:val="18"/>
              </w:rPr>
              <w:t>(one semester block)</w:t>
            </w:r>
          </w:p>
        </w:tc>
        <w:tc>
          <w:tcPr>
            <w:tcW w:w="8326" w:type="dxa"/>
          </w:tcPr>
          <w:p w:rsidR="00F824ED" w:rsidRPr="0045548B" w:rsidRDefault="00F824ED" w:rsidP="00B629DB">
            <w:pPr>
              <w:rPr>
                <w:sz w:val="24"/>
                <w:szCs w:val="24"/>
              </w:rPr>
            </w:pPr>
            <w:r w:rsidRPr="0045548B">
              <w:rPr>
                <w:sz w:val="24"/>
                <w:szCs w:val="24"/>
              </w:rPr>
              <w:t>This course is designed for Pre-functional LEP students who are new to US schools.  Students learn foundational math skills and build necessary concepts to ensure success in the required math courses.</w:t>
            </w:r>
          </w:p>
        </w:tc>
      </w:tr>
      <w:tr w:rsidR="00F824ED" w:rsidTr="00F824ED">
        <w:trPr>
          <w:trHeight w:val="863"/>
        </w:trPr>
        <w:tc>
          <w:tcPr>
            <w:tcW w:w="1157" w:type="dxa"/>
          </w:tcPr>
          <w:p w:rsidR="00F824ED" w:rsidRPr="0045548B" w:rsidRDefault="00F824ED" w:rsidP="00B629DB">
            <w:pPr>
              <w:rPr>
                <w:sz w:val="24"/>
                <w:szCs w:val="24"/>
              </w:rPr>
            </w:pPr>
            <w:r w:rsidRPr="0045548B">
              <w:rPr>
                <w:sz w:val="24"/>
                <w:szCs w:val="24"/>
              </w:rPr>
              <w:t>Science Lab</w:t>
            </w:r>
          </w:p>
        </w:tc>
        <w:tc>
          <w:tcPr>
            <w:tcW w:w="1515" w:type="dxa"/>
          </w:tcPr>
          <w:p w:rsidR="00F824ED" w:rsidRPr="0045548B" w:rsidRDefault="00F824ED" w:rsidP="006D244E">
            <w:pPr>
              <w:rPr>
                <w:sz w:val="24"/>
                <w:szCs w:val="24"/>
              </w:rPr>
            </w:pPr>
            <w:r w:rsidRPr="0045548B">
              <w:rPr>
                <w:sz w:val="24"/>
                <w:szCs w:val="24"/>
              </w:rPr>
              <w:t>1 Elec. Credit</w:t>
            </w:r>
          </w:p>
          <w:p w:rsidR="00F824ED" w:rsidRPr="0045548B" w:rsidRDefault="00F824ED" w:rsidP="006D244E">
            <w:pPr>
              <w:rPr>
                <w:sz w:val="24"/>
                <w:szCs w:val="24"/>
              </w:rPr>
            </w:pPr>
            <w:r w:rsidRPr="0045548B">
              <w:rPr>
                <w:sz w:val="18"/>
                <w:szCs w:val="18"/>
              </w:rPr>
              <w:t>(one semester block)</w:t>
            </w:r>
          </w:p>
        </w:tc>
        <w:tc>
          <w:tcPr>
            <w:tcW w:w="8326" w:type="dxa"/>
          </w:tcPr>
          <w:p w:rsidR="00F824ED" w:rsidRPr="0045548B" w:rsidRDefault="00F824ED" w:rsidP="00DE6BE4">
            <w:pPr>
              <w:rPr>
                <w:sz w:val="24"/>
                <w:szCs w:val="24"/>
              </w:rPr>
            </w:pPr>
            <w:r w:rsidRPr="0045548B">
              <w:rPr>
                <w:sz w:val="24"/>
                <w:szCs w:val="24"/>
              </w:rPr>
              <w:t>This course is designed for Pre-functional LEP students who are new to US schools.  Students learn foundational Science concepts and vocabulary to ensure success in the required science courses.</w:t>
            </w:r>
          </w:p>
        </w:tc>
      </w:tr>
      <w:tr w:rsidR="00F824ED" w:rsidTr="00F824ED">
        <w:trPr>
          <w:trHeight w:val="582"/>
        </w:trPr>
        <w:tc>
          <w:tcPr>
            <w:tcW w:w="1157" w:type="dxa"/>
          </w:tcPr>
          <w:p w:rsidR="00F824ED" w:rsidRPr="0045548B" w:rsidRDefault="00F824ED" w:rsidP="00B629DB">
            <w:pPr>
              <w:rPr>
                <w:sz w:val="24"/>
                <w:szCs w:val="24"/>
              </w:rPr>
            </w:pPr>
            <w:r w:rsidRPr="0045548B">
              <w:rPr>
                <w:sz w:val="24"/>
                <w:szCs w:val="24"/>
              </w:rPr>
              <w:t>Social St. Lab</w:t>
            </w:r>
          </w:p>
        </w:tc>
        <w:tc>
          <w:tcPr>
            <w:tcW w:w="1515" w:type="dxa"/>
          </w:tcPr>
          <w:p w:rsidR="00F824ED" w:rsidRPr="0045548B" w:rsidRDefault="00F824ED" w:rsidP="006D244E">
            <w:pPr>
              <w:rPr>
                <w:sz w:val="24"/>
                <w:szCs w:val="24"/>
              </w:rPr>
            </w:pPr>
            <w:r w:rsidRPr="0045548B">
              <w:rPr>
                <w:sz w:val="24"/>
                <w:szCs w:val="24"/>
              </w:rPr>
              <w:t>1 Elec. Credit</w:t>
            </w:r>
          </w:p>
          <w:p w:rsidR="00F824ED" w:rsidRPr="0045548B" w:rsidRDefault="00F824ED" w:rsidP="006D244E">
            <w:pPr>
              <w:rPr>
                <w:sz w:val="24"/>
                <w:szCs w:val="24"/>
              </w:rPr>
            </w:pPr>
            <w:r w:rsidRPr="0045548B">
              <w:rPr>
                <w:sz w:val="18"/>
                <w:szCs w:val="18"/>
              </w:rPr>
              <w:t>(one semester block)</w:t>
            </w:r>
          </w:p>
        </w:tc>
        <w:tc>
          <w:tcPr>
            <w:tcW w:w="8326" w:type="dxa"/>
          </w:tcPr>
          <w:p w:rsidR="00F824ED" w:rsidRPr="0045548B" w:rsidRDefault="00F824ED" w:rsidP="00B629DB">
            <w:pPr>
              <w:rPr>
                <w:sz w:val="24"/>
                <w:szCs w:val="24"/>
              </w:rPr>
            </w:pPr>
            <w:r w:rsidRPr="0045548B">
              <w:rPr>
                <w:sz w:val="24"/>
                <w:szCs w:val="24"/>
              </w:rPr>
              <w:t>This course is designed for Pre-functional LEP students who are new to US schools.  Students learn foundational Social Studies concepts and vocabulary to ensure success in the required Social Studies courses.</w:t>
            </w:r>
          </w:p>
        </w:tc>
      </w:tr>
      <w:tr w:rsidR="00F824ED" w:rsidTr="00F824ED">
        <w:trPr>
          <w:trHeight w:val="143"/>
        </w:trPr>
        <w:tc>
          <w:tcPr>
            <w:tcW w:w="1157" w:type="dxa"/>
          </w:tcPr>
          <w:p w:rsidR="00F824ED" w:rsidRDefault="00F824ED" w:rsidP="00B629DB">
            <w:pPr>
              <w:rPr>
                <w:sz w:val="20"/>
                <w:szCs w:val="20"/>
              </w:rPr>
            </w:pPr>
            <w:r w:rsidRPr="0045548B">
              <w:rPr>
                <w:sz w:val="20"/>
                <w:szCs w:val="20"/>
              </w:rPr>
              <w:t>Academic Assist “L”</w:t>
            </w:r>
          </w:p>
          <w:p w:rsidR="00F824ED" w:rsidRPr="0045548B" w:rsidRDefault="00F824ED" w:rsidP="00B629DB">
            <w:pPr>
              <w:rPr>
                <w:sz w:val="20"/>
                <w:szCs w:val="20"/>
              </w:rPr>
            </w:pPr>
          </w:p>
        </w:tc>
        <w:tc>
          <w:tcPr>
            <w:tcW w:w="1515" w:type="dxa"/>
          </w:tcPr>
          <w:p w:rsidR="00F824ED" w:rsidRPr="0045548B" w:rsidRDefault="00F824ED" w:rsidP="006D244E">
            <w:pPr>
              <w:rPr>
                <w:sz w:val="24"/>
                <w:szCs w:val="24"/>
              </w:rPr>
            </w:pPr>
            <w:r w:rsidRPr="0045548B">
              <w:rPr>
                <w:sz w:val="24"/>
                <w:szCs w:val="24"/>
              </w:rPr>
              <w:t>0 credits</w:t>
            </w:r>
          </w:p>
          <w:p w:rsidR="00F824ED" w:rsidRPr="0045548B" w:rsidRDefault="00F824ED" w:rsidP="006D244E">
            <w:pPr>
              <w:rPr>
                <w:sz w:val="24"/>
                <w:szCs w:val="24"/>
              </w:rPr>
            </w:pPr>
            <w:r w:rsidRPr="0045548B">
              <w:rPr>
                <w:sz w:val="18"/>
                <w:szCs w:val="18"/>
              </w:rPr>
              <w:t>(one period half-year)</w:t>
            </w:r>
          </w:p>
        </w:tc>
        <w:tc>
          <w:tcPr>
            <w:tcW w:w="8326" w:type="dxa"/>
          </w:tcPr>
          <w:p w:rsidR="00F824ED" w:rsidRPr="0045548B" w:rsidRDefault="00F824ED" w:rsidP="00B629DB">
            <w:pPr>
              <w:rPr>
                <w:sz w:val="24"/>
                <w:szCs w:val="24"/>
              </w:rPr>
            </w:pPr>
            <w:r w:rsidRPr="0045548B">
              <w:rPr>
                <w:sz w:val="24"/>
                <w:szCs w:val="24"/>
              </w:rPr>
              <w:t xml:space="preserve">This course is designed for LEP students at all levels who need extra support in their coursework.  The ESL teacher can assist them with academic vocabulary and work from any class. </w:t>
            </w:r>
          </w:p>
        </w:tc>
      </w:tr>
    </w:tbl>
    <w:p w:rsidR="00A5067A" w:rsidRPr="00B629DB" w:rsidRDefault="00A5067A" w:rsidP="00D43EB2">
      <w:pPr>
        <w:spacing w:after="0"/>
        <w:rPr>
          <w:sz w:val="24"/>
          <w:szCs w:val="24"/>
        </w:rPr>
      </w:pPr>
    </w:p>
    <w:sectPr w:rsidR="00A5067A" w:rsidRPr="00B629DB" w:rsidSect="00F824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430"/>
    <w:multiLevelType w:val="hybridMultilevel"/>
    <w:tmpl w:val="8EA622DC"/>
    <w:lvl w:ilvl="0" w:tplc="DAFA283E">
      <w:start w:val="1"/>
      <w:numFmt w:val="bullet"/>
      <w:lvlText w:val="•"/>
      <w:lvlJc w:val="left"/>
      <w:pPr>
        <w:tabs>
          <w:tab w:val="num" w:pos="720"/>
        </w:tabs>
        <w:ind w:left="720" w:hanging="360"/>
      </w:pPr>
      <w:rPr>
        <w:rFonts w:ascii="Arial" w:hAnsi="Arial" w:hint="default"/>
      </w:rPr>
    </w:lvl>
    <w:lvl w:ilvl="1" w:tplc="3FE0C97A" w:tentative="1">
      <w:start w:val="1"/>
      <w:numFmt w:val="bullet"/>
      <w:lvlText w:val="•"/>
      <w:lvlJc w:val="left"/>
      <w:pPr>
        <w:tabs>
          <w:tab w:val="num" w:pos="1440"/>
        </w:tabs>
        <w:ind w:left="1440" w:hanging="360"/>
      </w:pPr>
      <w:rPr>
        <w:rFonts w:ascii="Arial" w:hAnsi="Arial" w:hint="default"/>
      </w:rPr>
    </w:lvl>
    <w:lvl w:ilvl="2" w:tplc="040A5762" w:tentative="1">
      <w:start w:val="1"/>
      <w:numFmt w:val="bullet"/>
      <w:lvlText w:val="•"/>
      <w:lvlJc w:val="left"/>
      <w:pPr>
        <w:tabs>
          <w:tab w:val="num" w:pos="2160"/>
        </w:tabs>
        <w:ind w:left="2160" w:hanging="360"/>
      </w:pPr>
      <w:rPr>
        <w:rFonts w:ascii="Arial" w:hAnsi="Arial" w:hint="default"/>
      </w:rPr>
    </w:lvl>
    <w:lvl w:ilvl="3" w:tplc="E2825530" w:tentative="1">
      <w:start w:val="1"/>
      <w:numFmt w:val="bullet"/>
      <w:lvlText w:val="•"/>
      <w:lvlJc w:val="left"/>
      <w:pPr>
        <w:tabs>
          <w:tab w:val="num" w:pos="2880"/>
        </w:tabs>
        <w:ind w:left="2880" w:hanging="360"/>
      </w:pPr>
      <w:rPr>
        <w:rFonts w:ascii="Arial" w:hAnsi="Arial" w:hint="default"/>
      </w:rPr>
    </w:lvl>
    <w:lvl w:ilvl="4" w:tplc="64A0C2F8" w:tentative="1">
      <w:start w:val="1"/>
      <w:numFmt w:val="bullet"/>
      <w:lvlText w:val="•"/>
      <w:lvlJc w:val="left"/>
      <w:pPr>
        <w:tabs>
          <w:tab w:val="num" w:pos="3600"/>
        </w:tabs>
        <w:ind w:left="3600" w:hanging="360"/>
      </w:pPr>
      <w:rPr>
        <w:rFonts w:ascii="Arial" w:hAnsi="Arial" w:hint="default"/>
      </w:rPr>
    </w:lvl>
    <w:lvl w:ilvl="5" w:tplc="4D2268BC" w:tentative="1">
      <w:start w:val="1"/>
      <w:numFmt w:val="bullet"/>
      <w:lvlText w:val="•"/>
      <w:lvlJc w:val="left"/>
      <w:pPr>
        <w:tabs>
          <w:tab w:val="num" w:pos="4320"/>
        </w:tabs>
        <w:ind w:left="4320" w:hanging="360"/>
      </w:pPr>
      <w:rPr>
        <w:rFonts w:ascii="Arial" w:hAnsi="Arial" w:hint="default"/>
      </w:rPr>
    </w:lvl>
    <w:lvl w:ilvl="6" w:tplc="78BAE61C" w:tentative="1">
      <w:start w:val="1"/>
      <w:numFmt w:val="bullet"/>
      <w:lvlText w:val="•"/>
      <w:lvlJc w:val="left"/>
      <w:pPr>
        <w:tabs>
          <w:tab w:val="num" w:pos="5040"/>
        </w:tabs>
        <w:ind w:left="5040" w:hanging="360"/>
      </w:pPr>
      <w:rPr>
        <w:rFonts w:ascii="Arial" w:hAnsi="Arial" w:hint="default"/>
      </w:rPr>
    </w:lvl>
    <w:lvl w:ilvl="7" w:tplc="5740C5A4" w:tentative="1">
      <w:start w:val="1"/>
      <w:numFmt w:val="bullet"/>
      <w:lvlText w:val="•"/>
      <w:lvlJc w:val="left"/>
      <w:pPr>
        <w:tabs>
          <w:tab w:val="num" w:pos="5760"/>
        </w:tabs>
        <w:ind w:left="5760" w:hanging="360"/>
      </w:pPr>
      <w:rPr>
        <w:rFonts w:ascii="Arial" w:hAnsi="Arial" w:hint="default"/>
      </w:rPr>
    </w:lvl>
    <w:lvl w:ilvl="8" w:tplc="B964D0B0" w:tentative="1">
      <w:start w:val="1"/>
      <w:numFmt w:val="bullet"/>
      <w:lvlText w:val="•"/>
      <w:lvlJc w:val="left"/>
      <w:pPr>
        <w:tabs>
          <w:tab w:val="num" w:pos="6480"/>
        </w:tabs>
        <w:ind w:left="6480" w:hanging="360"/>
      </w:pPr>
      <w:rPr>
        <w:rFonts w:ascii="Arial" w:hAnsi="Arial" w:hint="default"/>
      </w:rPr>
    </w:lvl>
  </w:abstractNum>
  <w:abstractNum w:abstractNumId="1">
    <w:nsid w:val="0D7D3616"/>
    <w:multiLevelType w:val="hybridMultilevel"/>
    <w:tmpl w:val="E448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12757"/>
    <w:multiLevelType w:val="hybridMultilevel"/>
    <w:tmpl w:val="BCB03710"/>
    <w:lvl w:ilvl="0" w:tplc="D6CCDFDC">
      <w:start w:val="1"/>
      <w:numFmt w:val="bullet"/>
      <w:lvlText w:val="•"/>
      <w:lvlJc w:val="left"/>
      <w:pPr>
        <w:tabs>
          <w:tab w:val="num" w:pos="720"/>
        </w:tabs>
        <w:ind w:left="720" w:hanging="360"/>
      </w:pPr>
      <w:rPr>
        <w:rFonts w:ascii="Arial" w:hAnsi="Arial" w:hint="default"/>
      </w:rPr>
    </w:lvl>
    <w:lvl w:ilvl="1" w:tplc="B7D6388A" w:tentative="1">
      <w:start w:val="1"/>
      <w:numFmt w:val="bullet"/>
      <w:lvlText w:val="•"/>
      <w:lvlJc w:val="left"/>
      <w:pPr>
        <w:tabs>
          <w:tab w:val="num" w:pos="1440"/>
        </w:tabs>
        <w:ind w:left="1440" w:hanging="360"/>
      </w:pPr>
      <w:rPr>
        <w:rFonts w:ascii="Arial" w:hAnsi="Arial" w:hint="default"/>
      </w:rPr>
    </w:lvl>
    <w:lvl w:ilvl="2" w:tplc="5E041AA4" w:tentative="1">
      <w:start w:val="1"/>
      <w:numFmt w:val="bullet"/>
      <w:lvlText w:val="•"/>
      <w:lvlJc w:val="left"/>
      <w:pPr>
        <w:tabs>
          <w:tab w:val="num" w:pos="2160"/>
        </w:tabs>
        <w:ind w:left="2160" w:hanging="360"/>
      </w:pPr>
      <w:rPr>
        <w:rFonts w:ascii="Arial" w:hAnsi="Arial" w:hint="default"/>
      </w:rPr>
    </w:lvl>
    <w:lvl w:ilvl="3" w:tplc="848A324C" w:tentative="1">
      <w:start w:val="1"/>
      <w:numFmt w:val="bullet"/>
      <w:lvlText w:val="•"/>
      <w:lvlJc w:val="left"/>
      <w:pPr>
        <w:tabs>
          <w:tab w:val="num" w:pos="2880"/>
        </w:tabs>
        <w:ind w:left="2880" w:hanging="360"/>
      </w:pPr>
      <w:rPr>
        <w:rFonts w:ascii="Arial" w:hAnsi="Arial" w:hint="default"/>
      </w:rPr>
    </w:lvl>
    <w:lvl w:ilvl="4" w:tplc="16868078" w:tentative="1">
      <w:start w:val="1"/>
      <w:numFmt w:val="bullet"/>
      <w:lvlText w:val="•"/>
      <w:lvlJc w:val="left"/>
      <w:pPr>
        <w:tabs>
          <w:tab w:val="num" w:pos="3600"/>
        </w:tabs>
        <w:ind w:left="3600" w:hanging="360"/>
      </w:pPr>
      <w:rPr>
        <w:rFonts w:ascii="Arial" w:hAnsi="Arial" w:hint="default"/>
      </w:rPr>
    </w:lvl>
    <w:lvl w:ilvl="5" w:tplc="E6389E54" w:tentative="1">
      <w:start w:val="1"/>
      <w:numFmt w:val="bullet"/>
      <w:lvlText w:val="•"/>
      <w:lvlJc w:val="left"/>
      <w:pPr>
        <w:tabs>
          <w:tab w:val="num" w:pos="4320"/>
        </w:tabs>
        <w:ind w:left="4320" w:hanging="360"/>
      </w:pPr>
      <w:rPr>
        <w:rFonts w:ascii="Arial" w:hAnsi="Arial" w:hint="default"/>
      </w:rPr>
    </w:lvl>
    <w:lvl w:ilvl="6" w:tplc="69D0B304" w:tentative="1">
      <w:start w:val="1"/>
      <w:numFmt w:val="bullet"/>
      <w:lvlText w:val="•"/>
      <w:lvlJc w:val="left"/>
      <w:pPr>
        <w:tabs>
          <w:tab w:val="num" w:pos="5040"/>
        </w:tabs>
        <w:ind w:left="5040" w:hanging="360"/>
      </w:pPr>
      <w:rPr>
        <w:rFonts w:ascii="Arial" w:hAnsi="Arial" w:hint="default"/>
      </w:rPr>
    </w:lvl>
    <w:lvl w:ilvl="7" w:tplc="0CE2ACD4" w:tentative="1">
      <w:start w:val="1"/>
      <w:numFmt w:val="bullet"/>
      <w:lvlText w:val="•"/>
      <w:lvlJc w:val="left"/>
      <w:pPr>
        <w:tabs>
          <w:tab w:val="num" w:pos="5760"/>
        </w:tabs>
        <w:ind w:left="5760" w:hanging="360"/>
      </w:pPr>
      <w:rPr>
        <w:rFonts w:ascii="Arial" w:hAnsi="Arial" w:hint="default"/>
      </w:rPr>
    </w:lvl>
    <w:lvl w:ilvl="8" w:tplc="AB1854FE" w:tentative="1">
      <w:start w:val="1"/>
      <w:numFmt w:val="bullet"/>
      <w:lvlText w:val="•"/>
      <w:lvlJc w:val="left"/>
      <w:pPr>
        <w:tabs>
          <w:tab w:val="num" w:pos="6480"/>
        </w:tabs>
        <w:ind w:left="6480" w:hanging="360"/>
      </w:pPr>
      <w:rPr>
        <w:rFonts w:ascii="Arial" w:hAnsi="Arial" w:hint="default"/>
      </w:rPr>
    </w:lvl>
  </w:abstractNum>
  <w:abstractNum w:abstractNumId="3">
    <w:nsid w:val="17CA456F"/>
    <w:multiLevelType w:val="hybridMultilevel"/>
    <w:tmpl w:val="09A8D74C"/>
    <w:lvl w:ilvl="0" w:tplc="3EF6B99E">
      <w:start w:val="1"/>
      <w:numFmt w:val="bullet"/>
      <w:lvlText w:val="•"/>
      <w:lvlJc w:val="left"/>
      <w:pPr>
        <w:tabs>
          <w:tab w:val="num" w:pos="720"/>
        </w:tabs>
        <w:ind w:left="720" w:hanging="360"/>
      </w:pPr>
      <w:rPr>
        <w:rFonts w:ascii="Arial" w:hAnsi="Arial" w:hint="default"/>
      </w:rPr>
    </w:lvl>
    <w:lvl w:ilvl="1" w:tplc="692AE5D6" w:tentative="1">
      <w:start w:val="1"/>
      <w:numFmt w:val="bullet"/>
      <w:lvlText w:val="•"/>
      <w:lvlJc w:val="left"/>
      <w:pPr>
        <w:tabs>
          <w:tab w:val="num" w:pos="1440"/>
        </w:tabs>
        <w:ind w:left="1440" w:hanging="360"/>
      </w:pPr>
      <w:rPr>
        <w:rFonts w:ascii="Arial" w:hAnsi="Arial" w:hint="default"/>
      </w:rPr>
    </w:lvl>
    <w:lvl w:ilvl="2" w:tplc="E4DED2C2" w:tentative="1">
      <w:start w:val="1"/>
      <w:numFmt w:val="bullet"/>
      <w:lvlText w:val="•"/>
      <w:lvlJc w:val="left"/>
      <w:pPr>
        <w:tabs>
          <w:tab w:val="num" w:pos="2160"/>
        </w:tabs>
        <w:ind w:left="2160" w:hanging="360"/>
      </w:pPr>
      <w:rPr>
        <w:rFonts w:ascii="Arial" w:hAnsi="Arial" w:hint="default"/>
      </w:rPr>
    </w:lvl>
    <w:lvl w:ilvl="3" w:tplc="ED2C54F6" w:tentative="1">
      <w:start w:val="1"/>
      <w:numFmt w:val="bullet"/>
      <w:lvlText w:val="•"/>
      <w:lvlJc w:val="left"/>
      <w:pPr>
        <w:tabs>
          <w:tab w:val="num" w:pos="2880"/>
        </w:tabs>
        <w:ind w:left="2880" w:hanging="360"/>
      </w:pPr>
      <w:rPr>
        <w:rFonts w:ascii="Arial" w:hAnsi="Arial" w:hint="default"/>
      </w:rPr>
    </w:lvl>
    <w:lvl w:ilvl="4" w:tplc="E4229E66" w:tentative="1">
      <w:start w:val="1"/>
      <w:numFmt w:val="bullet"/>
      <w:lvlText w:val="•"/>
      <w:lvlJc w:val="left"/>
      <w:pPr>
        <w:tabs>
          <w:tab w:val="num" w:pos="3600"/>
        </w:tabs>
        <w:ind w:left="3600" w:hanging="360"/>
      </w:pPr>
      <w:rPr>
        <w:rFonts w:ascii="Arial" w:hAnsi="Arial" w:hint="default"/>
      </w:rPr>
    </w:lvl>
    <w:lvl w:ilvl="5" w:tplc="15B048C2" w:tentative="1">
      <w:start w:val="1"/>
      <w:numFmt w:val="bullet"/>
      <w:lvlText w:val="•"/>
      <w:lvlJc w:val="left"/>
      <w:pPr>
        <w:tabs>
          <w:tab w:val="num" w:pos="4320"/>
        </w:tabs>
        <w:ind w:left="4320" w:hanging="360"/>
      </w:pPr>
      <w:rPr>
        <w:rFonts w:ascii="Arial" w:hAnsi="Arial" w:hint="default"/>
      </w:rPr>
    </w:lvl>
    <w:lvl w:ilvl="6" w:tplc="B05ADC02" w:tentative="1">
      <w:start w:val="1"/>
      <w:numFmt w:val="bullet"/>
      <w:lvlText w:val="•"/>
      <w:lvlJc w:val="left"/>
      <w:pPr>
        <w:tabs>
          <w:tab w:val="num" w:pos="5040"/>
        </w:tabs>
        <w:ind w:left="5040" w:hanging="360"/>
      </w:pPr>
      <w:rPr>
        <w:rFonts w:ascii="Arial" w:hAnsi="Arial" w:hint="default"/>
      </w:rPr>
    </w:lvl>
    <w:lvl w:ilvl="7" w:tplc="D0B89800" w:tentative="1">
      <w:start w:val="1"/>
      <w:numFmt w:val="bullet"/>
      <w:lvlText w:val="•"/>
      <w:lvlJc w:val="left"/>
      <w:pPr>
        <w:tabs>
          <w:tab w:val="num" w:pos="5760"/>
        </w:tabs>
        <w:ind w:left="5760" w:hanging="360"/>
      </w:pPr>
      <w:rPr>
        <w:rFonts w:ascii="Arial" w:hAnsi="Arial" w:hint="default"/>
      </w:rPr>
    </w:lvl>
    <w:lvl w:ilvl="8" w:tplc="DF205634" w:tentative="1">
      <w:start w:val="1"/>
      <w:numFmt w:val="bullet"/>
      <w:lvlText w:val="•"/>
      <w:lvlJc w:val="left"/>
      <w:pPr>
        <w:tabs>
          <w:tab w:val="num" w:pos="6480"/>
        </w:tabs>
        <w:ind w:left="6480" w:hanging="360"/>
      </w:pPr>
      <w:rPr>
        <w:rFonts w:ascii="Arial" w:hAnsi="Arial" w:hint="default"/>
      </w:rPr>
    </w:lvl>
  </w:abstractNum>
  <w:abstractNum w:abstractNumId="4">
    <w:nsid w:val="22EF5BFB"/>
    <w:multiLevelType w:val="hybridMultilevel"/>
    <w:tmpl w:val="06EE3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A5E16"/>
    <w:multiLevelType w:val="hybridMultilevel"/>
    <w:tmpl w:val="756A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D5615"/>
    <w:multiLevelType w:val="hybridMultilevel"/>
    <w:tmpl w:val="D832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4772C"/>
    <w:multiLevelType w:val="hybridMultilevel"/>
    <w:tmpl w:val="656EAD54"/>
    <w:lvl w:ilvl="0" w:tplc="F1C6E8DC">
      <w:start w:val="1"/>
      <w:numFmt w:val="bullet"/>
      <w:lvlText w:val="•"/>
      <w:lvlJc w:val="left"/>
      <w:pPr>
        <w:tabs>
          <w:tab w:val="num" w:pos="720"/>
        </w:tabs>
        <w:ind w:left="720" w:hanging="360"/>
      </w:pPr>
      <w:rPr>
        <w:rFonts w:ascii="Arial" w:hAnsi="Arial" w:hint="default"/>
      </w:rPr>
    </w:lvl>
    <w:lvl w:ilvl="1" w:tplc="E8B2A678" w:tentative="1">
      <w:start w:val="1"/>
      <w:numFmt w:val="bullet"/>
      <w:lvlText w:val="•"/>
      <w:lvlJc w:val="left"/>
      <w:pPr>
        <w:tabs>
          <w:tab w:val="num" w:pos="1440"/>
        </w:tabs>
        <w:ind w:left="1440" w:hanging="360"/>
      </w:pPr>
      <w:rPr>
        <w:rFonts w:ascii="Arial" w:hAnsi="Arial" w:hint="default"/>
      </w:rPr>
    </w:lvl>
    <w:lvl w:ilvl="2" w:tplc="C65A096C" w:tentative="1">
      <w:start w:val="1"/>
      <w:numFmt w:val="bullet"/>
      <w:lvlText w:val="•"/>
      <w:lvlJc w:val="left"/>
      <w:pPr>
        <w:tabs>
          <w:tab w:val="num" w:pos="2160"/>
        </w:tabs>
        <w:ind w:left="2160" w:hanging="360"/>
      </w:pPr>
      <w:rPr>
        <w:rFonts w:ascii="Arial" w:hAnsi="Arial" w:hint="default"/>
      </w:rPr>
    </w:lvl>
    <w:lvl w:ilvl="3" w:tplc="D8F237D4" w:tentative="1">
      <w:start w:val="1"/>
      <w:numFmt w:val="bullet"/>
      <w:lvlText w:val="•"/>
      <w:lvlJc w:val="left"/>
      <w:pPr>
        <w:tabs>
          <w:tab w:val="num" w:pos="2880"/>
        </w:tabs>
        <w:ind w:left="2880" w:hanging="360"/>
      </w:pPr>
      <w:rPr>
        <w:rFonts w:ascii="Arial" w:hAnsi="Arial" w:hint="default"/>
      </w:rPr>
    </w:lvl>
    <w:lvl w:ilvl="4" w:tplc="2FFC2E98" w:tentative="1">
      <w:start w:val="1"/>
      <w:numFmt w:val="bullet"/>
      <w:lvlText w:val="•"/>
      <w:lvlJc w:val="left"/>
      <w:pPr>
        <w:tabs>
          <w:tab w:val="num" w:pos="3600"/>
        </w:tabs>
        <w:ind w:left="3600" w:hanging="360"/>
      </w:pPr>
      <w:rPr>
        <w:rFonts w:ascii="Arial" w:hAnsi="Arial" w:hint="default"/>
      </w:rPr>
    </w:lvl>
    <w:lvl w:ilvl="5" w:tplc="F8800178" w:tentative="1">
      <w:start w:val="1"/>
      <w:numFmt w:val="bullet"/>
      <w:lvlText w:val="•"/>
      <w:lvlJc w:val="left"/>
      <w:pPr>
        <w:tabs>
          <w:tab w:val="num" w:pos="4320"/>
        </w:tabs>
        <w:ind w:left="4320" w:hanging="360"/>
      </w:pPr>
      <w:rPr>
        <w:rFonts w:ascii="Arial" w:hAnsi="Arial" w:hint="default"/>
      </w:rPr>
    </w:lvl>
    <w:lvl w:ilvl="6" w:tplc="9CEA4C86" w:tentative="1">
      <w:start w:val="1"/>
      <w:numFmt w:val="bullet"/>
      <w:lvlText w:val="•"/>
      <w:lvlJc w:val="left"/>
      <w:pPr>
        <w:tabs>
          <w:tab w:val="num" w:pos="5040"/>
        </w:tabs>
        <w:ind w:left="5040" w:hanging="360"/>
      </w:pPr>
      <w:rPr>
        <w:rFonts w:ascii="Arial" w:hAnsi="Arial" w:hint="default"/>
      </w:rPr>
    </w:lvl>
    <w:lvl w:ilvl="7" w:tplc="49BC3732" w:tentative="1">
      <w:start w:val="1"/>
      <w:numFmt w:val="bullet"/>
      <w:lvlText w:val="•"/>
      <w:lvlJc w:val="left"/>
      <w:pPr>
        <w:tabs>
          <w:tab w:val="num" w:pos="5760"/>
        </w:tabs>
        <w:ind w:left="5760" w:hanging="360"/>
      </w:pPr>
      <w:rPr>
        <w:rFonts w:ascii="Arial" w:hAnsi="Arial" w:hint="default"/>
      </w:rPr>
    </w:lvl>
    <w:lvl w:ilvl="8" w:tplc="FAE83392" w:tentative="1">
      <w:start w:val="1"/>
      <w:numFmt w:val="bullet"/>
      <w:lvlText w:val="•"/>
      <w:lvlJc w:val="left"/>
      <w:pPr>
        <w:tabs>
          <w:tab w:val="num" w:pos="6480"/>
        </w:tabs>
        <w:ind w:left="6480" w:hanging="360"/>
      </w:pPr>
      <w:rPr>
        <w:rFonts w:ascii="Arial" w:hAnsi="Arial" w:hint="default"/>
      </w:rPr>
    </w:lvl>
  </w:abstractNum>
  <w:abstractNum w:abstractNumId="8">
    <w:nsid w:val="3F171731"/>
    <w:multiLevelType w:val="hybridMultilevel"/>
    <w:tmpl w:val="E448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D2FFA"/>
    <w:multiLevelType w:val="hybridMultilevel"/>
    <w:tmpl w:val="E448336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44759"/>
    <w:multiLevelType w:val="hybridMultilevel"/>
    <w:tmpl w:val="ADA8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322A23"/>
    <w:multiLevelType w:val="hybridMultilevel"/>
    <w:tmpl w:val="6D8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D7BE9"/>
    <w:multiLevelType w:val="hybridMultilevel"/>
    <w:tmpl w:val="FBEA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355AF"/>
    <w:multiLevelType w:val="hybridMultilevel"/>
    <w:tmpl w:val="D832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B08C1"/>
    <w:multiLevelType w:val="hybridMultilevel"/>
    <w:tmpl w:val="EE92057E"/>
    <w:lvl w:ilvl="0" w:tplc="30B27C2A">
      <w:start w:val="1"/>
      <w:numFmt w:val="bullet"/>
      <w:lvlText w:val="•"/>
      <w:lvlJc w:val="left"/>
      <w:pPr>
        <w:tabs>
          <w:tab w:val="num" w:pos="720"/>
        </w:tabs>
        <w:ind w:left="720" w:hanging="360"/>
      </w:pPr>
      <w:rPr>
        <w:rFonts w:ascii="Arial" w:hAnsi="Arial" w:hint="default"/>
      </w:rPr>
    </w:lvl>
    <w:lvl w:ilvl="1" w:tplc="BBE4AE6C" w:tentative="1">
      <w:start w:val="1"/>
      <w:numFmt w:val="bullet"/>
      <w:lvlText w:val="•"/>
      <w:lvlJc w:val="left"/>
      <w:pPr>
        <w:tabs>
          <w:tab w:val="num" w:pos="1440"/>
        </w:tabs>
        <w:ind w:left="1440" w:hanging="360"/>
      </w:pPr>
      <w:rPr>
        <w:rFonts w:ascii="Arial" w:hAnsi="Arial" w:hint="default"/>
      </w:rPr>
    </w:lvl>
    <w:lvl w:ilvl="2" w:tplc="DB504934" w:tentative="1">
      <w:start w:val="1"/>
      <w:numFmt w:val="bullet"/>
      <w:lvlText w:val="•"/>
      <w:lvlJc w:val="left"/>
      <w:pPr>
        <w:tabs>
          <w:tab w:val="num" w:pos="2160"/>
        </w:tabs>
        <w:ind w:left="2160" w:hanging="360"/>
      </w:pPr>
      <w:rPr>
        <w:rFonts w:ascii="Arial" w:hAnsi="Arial" w:hint="default"/>
      </w:rPr>
    </w:lvl>
    <w:lvl w:ilvl="3" w:tplc="AE382712" w:tentative="1">
      <w:start w:val="1"/>
      <w:numFmt w:val="bullet"/>
      <w:lvlText w:val="•"/>
      <w:lvlJc w:val="left"/>
      <w:pPr>
        <w:tabs>
          <w:tab w:val="num" w:pos="2880"/>
        </w:tabs>
        <w:ind w:left="2880" w:hanging="360"/>
      </w:pPr>
      <w:rPr>
        <w:rFonts w:ascii="Arial" w:hAnsi="Arial" w:hint="default"/>
      </w:rPr>
    </w:lvl>
    <w:lvl w:ilvl="4" w:tplc="27EAA77A" w:tentative="1">
      <w:start w:val="1"/>
      <w:numFmt w:val="bullet"/>
      <w:lvlText w:val="•"/>
      <w:lvlJc w:val="left"/>
      <w:pPr>
        <w:tabs>
          <w:tab w:val="num" w:pos="3600"/>
        </w:tabs>
        <w:ind w:left="3600" w:hanging="360"/>
      </w:pPr>
      <w:rPr>
        <w:rFonts w:ascii="Arial" w:hAnsi="Arial" w:hint="default"/>
      </w:rPr>
    </w:lvl>
    <w:lvl w:ilvl="5" w:tplc="72A47254" w:tentative="1">
      <w:start w:val="1"/>
      <w:numFmt w:val="bullet"/>
      <w:lvlText w:val="•"/>
      <w:lvlJc w:val="left"/>
      <w:pPr>
        <w:tabs>
          <w:tab w:val="num" w:pos="4320"/>
        </w:tabs>
        <w:ind w:left="4320" w:hanging="360"/>
      </w:pPr>
      <w:rPr>
        <w:rFonts w:ascii="Arial" w:hAnsi="Arial" w:hint="default"/>
      </w:rPr>
    </w:lvl>
    <w:lvl w:ilvl="6" w:tplc="A3F6AC04" w:tentative="1">
      <w:start w:val="1"/>
      <w:numFmt w:val="bullet"/>
      <w:lvlText w:val="•"/>
      <w:lvlJc w:val="left"/>
      <w:pPr>
        <w:tabs>
          <w:tab w:val="num" w:pos="5040"/>
        </w:tabs>
        <w:ind w:left="5040" w:hanging="360"/>
      </w:pPr>
      <w:rPr>
        <w:rFonts w:ascii="Arial" w:hAnsi="Arial" w:hint="default"/>
      </w:rPr>
    </w:lvl>
    <w:lvl w:ilvl="7" w:tplc="B608D8B6" w:tentative="1">
      <w:start w:val="1"/>
      <w:numFmt w:val="bullet"/>
      <w:lvlText w:val="•"/>
      <w:lvlJc w:val="left"/>
      <w:pPr>
        <w:tabs>
          <w:tab w:val="num" w:pos="5760"/>
        </w:tabs>
        <w:ind w:left="5760" w:hanging="360"/>
      </w:pPr>
      <w:rPr>
        <w:rFonts w:ascii="Arial" w:hAnsi="Arial" w:hint="default"/>
      </w:rPr>
    </w:lvl>
    <w:lvl w:ilvl="8" w:tplc="3BEC4918" w:tentative="1">
      <w:start w:val="1"/>
      <w:numFmt w:val="bullet"/>
      <w:lvlText w:val="•"/>
      <w:lvlJc w:val="left"/>
      <w:pPr>
        <w:tabs>
          <w:tab w:val="num" w:pos="6480"/>
        </w:tabs>
        <w:ind w:left="6480" w:hanging="360"/>
      </w:pPr>
      <w:rPr>
        <w:rFonts w:ascii="Arial" w:hAnsi="Arial" w:hint="default"/>
      </w:rPr>
    </w:lvl>
  </w:abstractNum>
  <w:abstractNum w:abstractNumId="15">
    <w:nsid w:val="71BA4A3A"/>
    <w:multiLevelType w:val="hybridMultilevel"/>
    <w:tmpl w:val="AF20EF08"/>
    <w:lvl w:ilvl="0" w:tplc="887EDECC">
      <w:start w:val="1"/>
      <w:numFmt w:val="bullet"/>
      <w:lvlText w:val="•"/>
      <w:lvlJc w:val="left"/>
      <w:pPr>
        <w:tabs>
          <w:tab w:val="num" w:pos="720"/>
        </w:tabs>
        <w:ind w:left="720" w:hanging="360"/>
      </w:pPr>
      <w:rPr>
        <w:rFonts w:ascii="Arial" w:hAnsi="Arial" w:hint="default"/>
      </w:rPr>
    </w:lvl>
    <w:lvl w:ilvl="1" w:tplc="CCD81B46" w:tentative="1">
      <w:start w:val="1"/>
      <w:numFmt w:val="bullet"/>
      <w:lvlText w:val="•"/>
      <w:lvlJc w:val="left"/>
      <w:pPr>
        <w:tabs>
          <w:tab w:val="num" w:pos="1440"/>
        </w:tabs>
        <w:ind w:left="1440" w:hanging="360"/>
      </w:pPr>
      <w:rPr>
        <w:rFonts w:ascii="Arial" w:hAnsi="Arial" w:hint="default"/>
      </w:rPr>
    </w:lvl>
    <w:lvl w:ilvl="2" w:tplc="B1082328" w:tentative="1">
      <w:start w:val="1"/>
      <w:numFmt w:val="bullet"/>
      <w:lvlText w:val="•"/>
      <w:lvlJc w:val="left"/>
      <w:pPr>
        <w:tabs>
          <w:tab w:val="num" w:pos="2160"/>
        </w:tabs>
        <w:ind w:left="2160" w:hanging="360"/>
      </w:pPr>
      <w:rPr>
        <w:rFonts w:ascii="Arial" w:hAnsi="Arial" w:hint="default"/>
      </w:rPr>
    </w:lvl>
    <w:lvl w:ilvl="3" w:tplc="F7C62026" w:tentative="1">
      <w:start w:val="1"/>
      <w:numFmt w:val="bullet"/>
      <w:lvlText w:val="•"/>
      <w:lvlJc w:val="left"/>
      <w:pPr>
        <w:tabs>
          <w:tab w:val="num" w:pos="2880"/>
        </w:tabs>
        <w:ind w:left="2880" w:hanging="360"/>
      </w:pPr>
      <w:rPr>
        <w:rFonts w:ascii="Arial" w:hAnsi="Arial" w:hint="default"/>
      </w:rPr>
    </w:lvl>
    <w:lvl w:ilvl="4" w:tplc="A21C73B2" w:tentative="1">
      <w:start w:val="1"/>
      <w:numFmt w:val="bullet"/>
      <w:lvlText w:val="•"/>
      <w:lvlJc w:val="left"/>
      <w:pPr>
        <w:tabs>
          <w:tab w:val="num" w:pos="3600"/>
        </w:tabs>
        <w:ind w:left="3600" w:hanging="360"/>
      </w:pPr>
      <w:rPr>
        <w:rFonts w:ascii="Arial" w:hAnsi="Arial" w:hint="default"/>
      </w:rPr>
    </w:lvl>
    <w:lvl w:ilvl="5" w:tplc="F774BA54" w:tentative="1">
      <w:start w:val="1"/>
      <w:numFmt w:val="bullet"/>
      <w:lvlText w:val="•"/>
      <w:lvlJc w:val="left"/>
      <w:pPr>
        <w:tabs>
          <w:tab w:val="num" w:pos="4320"/>
        </w:tabs>
        <w:ind w:left="4320" w:hanging="360"/>
      </w:pPr>
      <w:rPr>
        <w:rFonts w:ascii="Arial" w:hAnsi="Arial" w:hint="default"/>
      </w:rPr>
    </w:lvl>
    <w:lvl w:ilvl="6" w:tplc="BE3C7978" w:tentative="1">
      <w:start w:val="1"/>
      <w:numFmt w:val="bullet"/>
      <w:lvlText w:val="•"/>
      <w:lvlJc w:val="left"/>
      <w:pPr>
        <w:tabs>
          <w:tab w:val="num" w:pos="5040"/>
        </w:tabs>
        <w:ind w:left="5040" w:hanging="360"/>
      </w:pPr>
      <w:rPr>
        <w:rFonts w:ascii="Arial" w:hAnsi="Arial" w:hint="default"/>
      </w:rPr>
    </w:lvl>
    <w:lvl w:ilvl="7" w:tplc="5E66D02E" w:tentative="1">
      <w:start w:val="1"/>
      <w:numFmt w:val="bullet"/>
      <w:lvlText w:val="•"/>
      <w:lvlJc w:val="left"/>
      <w:pPr>
        <w:tabs>
          <w:tab w:val="num" w:pos="5760"/>
        </w:tabs>
        <w:ind w:left="5760" w:hanging="360"/>
      </w:pPr>
      <w:rPr>
        <w:rFonts w:ascii="Arial" w:hAnsi="Arial" w:hint="default"/>
      </w:rPr>
    </w:lvl>
    <w:lvl w:ilvl="8" w:tplc="FB3CB902" w:tentative="1">
      <w:start w:val="1"/>
      <w:numFmt w:val="bullet"/>
      <w:lvlText w:val="•"/>
      <w:lvlJc w:val="left"/>
      <w:pPr>
        <w:tabs>
          <w:tab w:val="num" w:pos="6480"/>
        </w:tabs>
        <w:ind w:left="6480" w:hanging="360"/>
      </w:pPr>
      <w:rPr>
        <w:rFonts w:ascii="Arial" w:hAnsi="Arial" w:hint="default"/>
      </w:rPr>
    </w:lvl>
  </w:abstractNum>
  <w:abstractNum w:abstractNumId="16">
    <w:nsid w:val="72E330D6"/>
    <w:multiLevelType w:val="hybridMultilevel"/>
    <w:tmpl w:val="424A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33C29"/>
    <w:multiLevelType w:val="hybridMultilevel"/>
    <w:tmpl w:val="E448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F101E"/>
    <w:multiLevelType w:val="hybridMultilevel"/>
    <w:tmpl w:val="0B1A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2515F"/>
    <w:multiLevelType w:val="hybridMultilevel"/>
    <w:tmpl w:val="390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633B3"/>
    <w:multiLevelType w:val="hybridMultilevel"/>
    <w:tmpl w:val="FF282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8"/>
  </w:num>
  <w:num w:numId="4">
    <w:abstractNumId w:val="1"/>
  </w:num>
  <w:num w:numId="5">
    <w:abstractNumId w:val="9"/>
  </w:num>
  <w:num w:numId="6">
    <w:abstractNumId w:val="6"/>
  </w:num>
  <w:num w:numId="7">
    <w:abstractNumId w:val="20"/>
  </w:num>
  <w:num w:numId="8">
    <w:abstractNumId w:val="14"/>
  </w:num>
  <w:num w:numId="9">
    <w:abstractNumId w:val="0"/>
  </w:num>
  <w:num w:numId="10">
    <w:abstractNumId w:val="7"/>
  </w:num>
  <w:num w:numId="11">
    <w:abstractNumId w:val="15"/>
  </w:num>
  <w:num w:numId="12">
    <w:abstractNumId w:val="2"/>
  </w:num>
  <w:num w:numId="13">
    <w:abstractNumId w:val="12"/>
  </w:num>
  <w:num w:numId="14">
    <w:abstractNumId w:val="19"/>
  </w:num>
  <w:num w:numId="15">
    <w:abstractNumId w:val="18"/>
  </w:num>
  <w:num w:numId="16">
    <w:abstractNumId w:val="16"/>
  </w:num>
  <w:num w:numId="17">
    <w:abstractNumId w:val="5"/>
  </w:num>
  <w:num w:numId="18">
    <w:abstractNumId w:val="11"/>
  </w:num>
  <w:num w:numId="19">
    <w:abstractNumId w:val="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E4"/>
    <w:rsid w:val="00087D88"/>
    <w:rsid w:val="00093730"/>
    <w:rsid w:val="000E0DA2"/>
    <w:rsid w:val="000E4ACD"/>
    <w:rsid w:val="00100953"/>
    <w:rsid w:val="00126EBA"/>
    <w:rsid w:val="00166439"/>
    <w:rsid w:val="001F6DD8"/>
    <w:rsid w:val="00230DDA"/>
    <w:rsid w:val="0025605E"/>
    <w:rsid w:val="00291E98"/>
    <w:rsid w:val="00305F1C"/>
    <w:rsid w:val="003162A9"/>
    <w:rsid w:val="003168BC"/>
    <w:rsid w:val="003A3AE9"/>
    <w:rsid w:val="003C03E4"/>
    <w:rsid w:val="003C2000"/>
    <w:rsid w:val="003F3714"/>
    <w:rsid w:val="00403233"/>
    <w:rsid w:val="0045548B"/>
    <w:rsid w:val="004F6697"/>
    <w:rsid w:val="005067A7"/>
    <w:rsid w:val="0051060E"/>
    <w:rsid w:val="00524611"/>
    <w:rsid w:val="00524F7B"/>
    <w:rsid w:val="00543160"/>
    <w:rsid w:val="005E6A3C"/>
    <w:rsid w:val="0065765B"/>
    <w:rsid w:val="006842DB"/>
    <w:rsid w:val="006B3411"/>
    <w:rsid w:val="006D244E"/>
    <w:rsid w:val="00740C89"/>
    <w:rsid w:val="0074269C"/>
    <w:rsid w:val="007F7EF2"/>
    <w:rsid w:val="008162E1"/>
    <w:rsid w:val="008E2B77"/>
    <w:rsid w:val="008E47F0"/>
    <w:rsid w:val="009025D4"/>
    <w:rsid w:val="00931F7E"/>
    <w:rsid w:val="00A02592"/>
    <w:rsid w:val="00A04648"/>
    <w:rsid w:val="00A31199"/>
    <w:rsid w:val="00A5067A"/>
    <w:rsid w:val="00A54911"/>
    <w:rsid w:val="00A54BCC"/>
    <w:rsid w:val="00A86B49"/>
    <w:rsid w:val="00B11920"/>
    <w:rsid w:val="00B327DA"/>
    <w:rsid w:val="00B47A48"/>
    <w:rsid w:val="00B629DB"/>
    <w:rsid w:val="00B633B2"/>
    <w:rsid w:val="00B90585"/>
    <w:rsid w:val="00BE4E05"/>
    <w:rsid w:val="00BF4A39"/>
    <w:rsid w:val="00C245E3"/>
    <w:rsid w:val="00C40D5E"/>
    <w:rsid w:val="00CA371D"/>
    <w:rsid w:val="00D43EB2"/>
    <w:rsid w:val="00D765FA"/>
    <w:rsid w:val="00DD1413"/>
    <w:rsid w:val="00DE6BE4"/>
    <w:rsid w:val="00E94692"/>
    <w:rsid w:val="00ED5D56"/>
    <w:rsid w:val="00F26BB2"/>
    <w:rsid w:val="00F36099"/>
    <w:rsid w:val="00F8058F"/>
    <w:rsid w:val="00F824ED"/>
    <w:rsid w:val="00FB4C27"/>
    <w:rsid w:val="00FE1160"/>
    <w:rsid w:val="00FE3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E4"/>
    <w:pPr>
      <w:ind w:left="720"/>
      <w:contextualSpacing/>
    </w:pPr>
  </w:style>
  <w:style w:type="table" w:styleId="TableGrid">
    <w:name w:val="Table Grid"/>
    <w:basedOn w:val="TableNormal"/>
    <w:uiPriority w:val="39"/>
    <w:rsid w:val="00B62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76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E4"/>
    <w:pPr>
      <w:ind w:left="720"/>
      <w:contextualSpacing/>
    </w:pPr>
  </w:style>
  <w:style w:type="table" w:styleId="TableGrid">
    <w:name w:val="Table Grid"/>
    <w:basedOn w:val="TableNormal"/>
    <w:uiPriority w:val="39"/>
    <w:rsid w:val="00B62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76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73356">
      <w:bodyDiv w:val="1"/>
      <w:marLeft w:val="0"/>
      <w:marRight w:val="0"/>
      <w:marTop w:val="0"/>
      <w:marBottom w:val="0"/>
      <w:divBdr>
        <w:top w:val="none" w:sz="0" w:space="0" w:color="auto"/>
        <w:left w:val="none" w:sz="0" w:space="0" w:color="auto"/>
        <w:bottom w:val="none" w:sz="0" w:space="0" w:color="auto"/>
        <w:right w:val="none" w:sz="0" w:space="0" w:color="auto"/>
      </w:divBdr>
      <w:divsChild>
        <w:div w:id="1885865086">
          <w:marLeft w:val="446"/>
          <w:marRight w:val="0"/>
          <w:marTop w:val="0"/>
          <w:marBottom w:val="0"/>
          <w:divBdr>
            <w:top w:val="none" w:sz="0" w:space="0" w:color="auto"/>
            <w:left w:val="none" w:sz="0" w:space="0" w:color="auto"/>
            <w:bottom w:val="none" w:sz="0" w:space="0" w:color="auto"/>
            <w:right w:val="none" w:sz="0" w:space="0" w:color="auto"/>
          </w:divBdr>
        </w:div>
        <w:div w:id="1672485703">
          <w:marLeft w:val="446"/>
          <w:marRight w:val="0"/>
          <w:marTop w:val="0"/>
          <w:marBottom w:val="0"/>
          <w:divBdr>
            <w:top w:val="none" w:sz="0" w:space="0" w:color="auto"/>
            <w:left w:val="none" w:sz="0" w:space="0" w:color="auto"/>
            <w:bottom w:val="none" w:sz="0" w:space="0" w:color="auto"/>
            <w:right w:val="none" w:sz="0" w:space="0" w:color="auto"/>
          </w:divBdr>
        </w:div>
        <w:div w:id="2079546144">
          <w:marLeft w:val="446"/>
          <w:marRight w:val="0"/>
          <w:marTop w:val="0"/>
          <w:marBottom w:val="0"/>
          <w:divBdr>
            <w:top w:val="none" w:sz="0" w:space="0" w:color="auto"/>
            <w:left w:val="none" w:sz="0" w:space="0" w:color="auto"/>
            <w:bottom w:val="none" w:sz="0" w:space="0" w:color="auto"/>
            <w:right w:val="none" w:sz="0" w:space="0" w:color="auto"/>
          </w:divBdr>
        </w:div>
        <w:div w:id="1026641614">
          <w:marLeft w:val="446"/>
          <w:marRight w:val="0"/>
          <w:marTop w:val="0"/>
          <w:marBottom w:val="0"/>
          <w:divBdr>
            <w:top w:val="none" w:sz="0" w:space="0" w:color="auto"/>
            <w:left w:val="none" w:sz="0" w:space="0" w:color="auto"/>
            <w:bottom w:val="none" w:sz="0" w:space="0" w:color="auto"/>
            <w:right w:val="none" w:sz="0" w:space="0" w:color="auto"/>
          </w:divBdr>
        </w:div>
        <w:div w:id="1609193556">
          <w:marLeft w:val="446"/>
          <w:marRight w:val="0"/>
          <w:marTop w:val="0"/>
          <w:marBottom w:val="0"/>
          <w:divBdr>
            <w:top w:val="none" w:sz="0" w:space="0" w:color="auto"/>
            <w:left w:val="none" w:sz="0" w:space="0" w:color="auto"/>
            <w:bottom w:val="none" w:sz="0" w:space="0" w:color="auto"/>
            <w:right w:val="none" w:sz="0" w:space="0" w:color="auto"/>
          </w:divBdr>
        </w:div>
        <w:div w:id="703604788">
          <w:marLeft w:val="446"/>
          <w:marRight w:val="0"/>
          <w:marTop w:val="0"/>
          <w:marBottom w:val="0"/>
          <w:divBdr>
            <w:top w:val="none" w:sz="0" w:space="0" w:color="auto"/>
            <w:left w:val="none" w:sz="0" w:space="0" w:color="auto"/>
            <w:bottom w:val="none" w:sz="0" w:space="0" w:color="auto"/>
            <w:right w:val="none" w:sz="0" w:space="0" w:color="auto"/>
          </w:divBdr>
        </w:div>
        <w:div w:id="935527684">
          <w:marLeft w:val="446"/>
          <w:marRight w:val="0"/>
          <w:marTop w:val="0"/>
          <w:marBottom w:val="0"/>
          <w:divBdr>
            <w:top w:val="none" w:sz="0" w:space="0" w:color="auto"/>
            <w:left w:val="none" w:sz="0" w:space="0" w:color="auto"/>
            <w:bottom w:val="none" w:sz="0" w:space="0" w:color="auto"/>
            <w:right w:val="none" w:sz="0" w:space="0" w:color="auto"/>
          </w:divBdr>
        </w:div>
        <w:div w:id="19091983">
          <w:marLeft w:val="446"/>
          <w:marRight w:val="0"/>
          <w:marTop w:val="0"/>
          <w:marBottom w:val="0"/>
          <w:divBdr>
            <w:top w:val="none" w:sz="0" w:space="0" w:color="auto"/>
            <w:left w:val="none" w:sz="0" w:space="0" w:color="auto"/>
            <w:bottom w:val="none" w:sz="0" w:space="0" w:color="auto"/>
            <w:right w:val="none" w:sz="0" w:space="0" w:color="auto"/>
          </w:divBdr>
        </w:div>
        <w:div w:id="1778408632">
          <w:marLeft w:val="446"/>
          <w:marRight w:val="0"/>
          <w:marTop w:val="0"/>
          <w:marBottom w:val="0"/>
          <w:divBdr>
            <w:top w:val="none" w:sz="0" w:space="0" w:color="auto"/>
            <w:left w:val="none" w:sz="0" w:space="0" w:color="auto"/>
            <w:bottom w:val="none" w:sz="0" w:space="0" w:color="auto"/>
            <w:right w:val="none" w:sz="0" w:space="0" w:color="auto"/>
          </w:divBdr>
        </w:div>
        <w:div w:id="548491479">
          <w:marLeft w:val="446"/>
          <w:marRight w:val="0"/>
          <w:marTop w:val="0"/>
          <w:marBottom w:val="0"/>
          <w:divBdr>
            <w:top w:val="none" w:sz="0" w:space="0" w:color="auto"/>
            <w:left w:val="none" w:sz="0" w:space="0" w:color="auto"/>
            <w:bottom w:val="none" w:sz="0" w:space="0" w:color="auto"/>
            <w:right w:val="none" w:sz="0" w:space="0" w:color="auto"/>
          </w:divBdr>
        </w:div>
        <w:div w:id="1116757467">
          <w:marLeft w:val="446"/>
          <w:marRight w:val="0"/>
          <w:marTop w:val="0"/>
          <w:marBottom w:val="0"/>
          <w:divBdr>
            <w:top w:val="none" w:sz="0" w:space="0" w:color="auto"/>
            <w:left w:val="none" w:sz="0" w:space="0" w:color="auto"/>
            <w:bottom w:val="none" w:sz="0" w:space="0" w:color="auto"/>
            <w:right w:val="none" w:sz="0" w:space="0" w:color="auto"/>
          </w:divBdr>
        </w:div>
      </w:divsChild>
    </w:div>
    <w:div w:id="1406533825">
      <w:bodyDiv w:val="1"/>
      <w:marLeft w:val="0"/>
      <w:marRight w:val="0"/>
      <w:marTop w:val="0"/>
      <w:marBottom w:val="0"/>
      <w:divBdr>
        <w:top w:val="none" w:sz="0" w:space="0" w:color="auto"/>
        <w:left w:val="none" w:sz="0" w:space="0" w:color="auto"/>
        <w:bottom w:val="none" w:sz="0" w:space="0" w:color="auto"/>
        <w:right w:val="none" w:sz="0" w:space="0" w:color="auto"/>
      </w:divBdr>
      <w:divsChild>
        <w:div w:id="1338725678">
          <w:marLeft w:val="446"/>
          <w:marRight w:val="0"/>
          <w:marTop w:val="0"/>
          <w:marBottom w:val="0"/>
          <w:divBdr>
            <w:top w:val="none" w:sz="0" w:space="0" w:color="auto"/>
            <w:left w:val="none" w:sz="0" w:space="0" w:color="auto"/>
            <w:bottom w:val="none" w:sz="0" w:space="0" w:color="auto"/>
            <w:right w:val="none" w:sz="0" w:space="0" w:color="auto"/>
          </w:divBdr>
        </w:div>
        <w:div w:id="898394433">
          <w:marLeft w:val="446"/>
          <w:marRight w:val="0"/>
          <w:marTop w:val="0"/>
          <w:marBottom w:val="0"/>
          <w:divBdr>
            <w:top w:val="none" w:sz="0" w:space="0" w:color="auto"/>
            <w:left w:val="none" w:sz="0" w:space="0" w:color="auto"/>
            <w:bottom w:val="none" w:sz="0" w:space="0" w:color="auto"/>
            <w:right w:val="none" w:sz="0" w:space="0" w:color="auto"/>
          </w:divBdr>
        </w:div>
        <w:div w:id="747921429">
          <w:marLeft w:val="446"/>
          <w:marRight w:val="0"/>
          <w:marTop w:val="0"/>
          <w:marBottom w:val="0"/>
          <w:divBdr>
            <w:top w:val="none" w:sz="0" w:space="0" w:color="auto"/>
            <w:left w:val="none" w:sz="0" w:space="0" w:color="auto"/>
            <w:bottom w:val="none" w:sz="0" w:space="0" w:color="auto"/>
            <w:right w:val="none" w:sz="0" w:space="0" w:color="auto"/>
          </w:divBdr>
        </w:div>
        <w:div w:id="1195463193">
          <w:marLeft w:val="446"/>
          <w:marRight w:val="0"/>
          <w:marTop w:val="0"/>
          <w:marBottom w:val="0"/>
          <w:divBdr>
            <w:top w:val="none" w:sz="0" w:space="0" w:color="auto"/>
            <w:left w:val="none" w:sz="0" w:space="0" w:color="auto"/>
            <w:bottom w:val="none" w:sz="0" w:space="0" w:color="auto"/>
            <w:right w:val="none" w:sz="0" w:space="0" w:color="auto"/>
          </w:divBdr>
        </w:div>
        <w:div w:id="1930770914">
          <w:marLeft w:val="446"/>
          <w:marRight w:val="0"/>
          <w:marTop w:val="0"/>
          <w:marBottom w:val="0"/>
          <w:divBdr>
            <w:top w:val="none" w:sz="0" w:space="0" w:color="auto"/>
            <w:left w:val="none" w:sz="0" w:space="0" w:color="auto"/>
            <w:bottom w:val="none" w:sz="0" w:space="0" w:color="auto"/>
            <w:right w:val="none" w:sz="0" w:space="0" w:color="auto"/>
          </w:divBdr>
        </w:div>
        <w:div w:id="1103770341">
          <w:marLeft w:val="446"/>
          <w:marRight w:val="0"/>
          <w:marTop w:val="0"/>
          <w:marBottom w:val="0"/>
          <w:divBdr>
            <w:top w:val="none" w:sz="0" w:space="0" w:color="auto"/>
            <w:left w:val="none" w:sz="0" w:space="0" w:color="auto"/>
            <w:bottom w:val="none" w:sz="0" w:space="0" w:color="auto"/>
            <w:right w:val="none" w:sz="0" w:space="0" w:color="auto"/>
          </w:divBdr>
        </w:div>
        <w:div w:id="1005937858">
          <w:marLeft w:val="446"/>
          <w:marRight w:val="0"/>
          <w:marTop w:val="0"/>
          <w:marBottom w:val="0"/>
          <w:divBdr>
            <w:top w:val="none" w:sz="0" w:space="0" w:color="auto"/>
            <w:left w:val="none" w:sz="0" w:space="0" w:color="auto"/>
            <w:bottom w:val="none" w:sz="0" w:space="0" w:color="auto"/>
            <w:right w:val="none" w:sz="0" w:space="0" w:color="auto"/>
          </w:divBdr>
        </w:div>
        <w:div w:id="949552401">
          <w:marLeft w:val="446"/>
          <w:marRight w:val="0"/>
          <w:marTop w:val="0"/>
          <w:marBottom w:val="0"/>
          <w:divBdr>
            <w:top w:val="none" w:sz="0" w:space="0" w:color="auto"/>
            <w:left w:val="none" w:sz="0" w:space="0" w:color="auto"/>
            <w:bottom w:val="none" w:sz="0" w:space="0" w:color="auto"/>
            <w:right w:val="none" w:sz="0" w:space="0" w:color="auto"/>
          </w:divBdr>
        </w:div>
        <w:div w:id="674111991">
          <w:marLeft w:val="446"/>
          <w:marRight w:val="0"/>
          <w:marTop w:val="0"/>
          <w:marBottom w:val="0"/>
          <w:divBdr>
            <w:top w:val="none" w:sz="0" w:space="0" w:color="auto"/>
            <w:left w:val="none" w:sz="0" w:space="0" w:color="auto"/>
            <w:bottom w:val="none" w:sz="0" w:space="0" w:color="auto"/>
            <w:right w:val="none" w:sz="0" w:space="0" w:color="auto"/>
          </w:divBdr>
        </w:div>
        <w:div w:id="1119034715">
          <w:marLeft w:val="446"/>
          <w:marRight w:val="0"/>
          <w:marTop w:val="0"/>
          <w:marBottom w:val="0"/>
          <w:divBdr>
            <w:top w:val="none" w:sz="0" w:space="0" w:color="auto"/>
            <w:left w:val="none" w:sz="0" w:space="0" w:color="auto"/>
            <w:bottom w:val="none" w:sz="0" w:space="0" w:color="auto"/>
            <w:right w:val="none" w:sz="0" w:space="0" w:color="auto"/>
          </w:divBdr>
        </w:div>
        <w:div w:id="728722171">
          <w:marLeft w:val="446"/>
          <w:marRight w:val="0"/>
          <w:marTop w:val="0"/>
          <w:marBottom w:val="0"/>
          <w:divBdr>
            <w:top w:val="none" w:sz="0" w:space="0" w:color="auto"/>
            <w:left w:val="none" w:sz="0" w:space="0" w:color="auto"/>
            <w:bottom w:val="none" w:sz="0" w:space="0" w:color="auto"/>
            <w:right w:val="none" w:sz="0" w:space="0" w:color="auto"/>
          </w:divBdr>
        </w:div>
        <w:div w:id="1816142738">
          <w:marLeft w:val="446"/>
          <w:marRight w:val="0"/>
          <w:marTop w:val="0"/>
          <w:marBottom w:val="0"/>
          <w:divBdr>
            <w:top w:val="none" w:sz="0" w:space="0" w:color="auto"/>
            <w:left w:val="none" w:sz="0" w:space="0" w:color="auto"/>
            <w:bottom w:val="none" w:sz="0" w:space="0" w:color="auto"/>
            <w:right w:val="none" w:sz="0" w:space="0" w:color="auto"/>
          </w:divBdr>
        </w:div>
        <w:div w:id="1874727354">
          <w:marLeft w:val="446"/>
          <w:marRight w:val="0"/>
          <w:marTop w:val="0"/>
          <w:marBottom w:val="0"/>
          <w:divBdr>
            <w:top w:val="none" w:sz="0" w:space="0" w:color="auto"/>
            <w:left w:val="none" w:sz="0" w:space="0" w:color="auto"/>
            <w:bottom w:val="none" w:sz="0" w:space="0" w:color="auto"/>
            <w:right w:val="none" w:sz="0" w:space="0" w:color="auto"/>
          </w:divBdr>
        </w:div>
        <w:div w:id="1194880569">
          <w:marLeft w:val="446"/>
          <w:marRight w:val="0"/>
          <w:marTop w:val="0"/>
          <w:marBottom w:val="0"/>
          <w:divBdr>
            <w:top w:val="none" w:sz="0" w:space="0" w:color="auto"/>
            <w:left w:val="none" w:sz="0" w:space="0" w:color="auto"/>
            <w:bottom w:val="none" w:sz="0" w:space="0" w:color="auto"/>
            <w:right w:val="none" w:sz="0" w:space="0" w:color="auto"/>
          </w:divBdr>
        </w:div>
        <w:div w:id="314922447">
          <w:marLeft w:val="446"/>
          <w:marRight w:val="0"/>
          <w:marTop w:val="0"/>
          <w:marBottom w:val="0"/>
          <w:divBdr>
            <w:top w:val="none" w:sz="0" w:space="0" w:color="auto"/>
            <w:left w:val="none" w:sz="0" w:space="0" w:color="auto"/>
            <w:bottom w:val="none" w:sz="0" w:space="0" w:color="auto"/>
            <w:right w:val="none" w:sz="0" w:space="0" w:color="auto"/>
          </w:divBdr>
        </w:div>
        <w:div w:id="1527406386">
          <w:marLeft w:val="446"/>
          <w:marRight w:val="0"/>
          <w:marTop w:val="0"/>
          <w:marBottom w:val="0"/>
          <w:divBdr>
            <w:top w:val="none" w:sz="0" w:space="0" w:color="auto"/>
            <w:left w:val="none" w:sz="0" w:space="0" w:color="auto"/>
            <w:bottom w:val="none" w:sz="0" w:space="0" w:color="auto"/>
            <w:right w:val="none" w:sz="0" w:space="0" w:color="auto"/>
          </w:divBdr>
        </w:div>
        <w:div w:id="431320078">
          <w:marLeft w:val="446"/>
          <w:marRight w:val="0"/>
          <w:marTop w:val="0"/>
          <w:marBottom w:val="0"/>
          <w:divBdr>
            <w:top w:val="none" w:sz="0" w:space="0" w:color="auto"/>
            <w:left w:val="none" w:sz="0" w:space="0" w:color="auto"/>
            <w:bottom w:val="none" w:sz="0" w:space="0" w:color="auto"/>
            <w:right w:val="none" w:sz="0" w:space="0" w:color="auto"/>
          </w:divBdr>
        </w:div>
        <w:div w:id="830608307">
          <w:marLeft w:val="446"/>
          <w:marRight w:val="0"/>
          <w:marTop w:val="0"/>
          <w:marBottom w:val="0"/>
          <w:divBdr>
            <w:top w:val="none" w:sz="0" w:space="0" w:color="auto"/>
            <w:left w:val="none" w:sz="0" w:space="0" w:color="auto"/>
            <w:bottom w:val="none" w:sz="0" w:space="0" w:color="auto"/>
            <w:right w:val="none" w:sz="0" w:space="0" w:color="auto"/>
          </w:divBdr>
        </w:div>
        <w:div w:id="402335286">
          <w:marLeft w:val="446"/>
          <w:marRight w:val="0"/>
          <w:marTop w:val="0"/>
          <w:marBottom w:val="0"/>
          <w:divBdr>
            <w:top w:val="none" w:sz="0" w:space="0" w:color="auto"/>
            <w:left w:val="none" w:sz="0" w:space="0" w:color="auto"/>
            <w:bottom w:val="none" w:sz="0" w:space="0" w:color="auto"/>
            <w:right w:val="none" w:sz="0" w:space="0" w:color="auto"/>
          </w:divBdr>
        </w:div>
        <w:div w:id="1336811327">
          <w:marLeft w:val="446"/>
          <w:marRight w:val="0"/>
          <w:marTop w:val="0"/>
          <w:marBottom w:val="0"/>
          <w:divBdr>
            <w:top w:val="none" w:sz="0" w:space="0" w:color="auto"/>
            <w:left w:val="none" w:sz="0" w:space="0" w:color="auto"/>
            <w:bottom w:val="none" w:sz="0" w:space="0" w:color="auto"/>
            <w:right w:val="none" w:sz="0" w:space="0" w:color="auto"/>
          </w:divBdr>
        </w:div>
        <w:div w:id="1664777209">
          <w:marLeft w:val="446"/>
          <w:marRight w:val="0"/>
          <w:marTop w:val="0"/>
          <w:marBottom w:val="0"/>
          <w:divBdr>
            <w:top w:val="none" w:sz="0" w:space="0" w:color="auto"/>
            <w:left w:val="none" w:sz="0" w:space="0" w:color="auto"/>
            <w:bottom w:val="none" w:sz="0" w:space="0" w:color="auto"/>
            <w:right w:val="none" w:sz="0" w:space="0" w:color="auto"/>
          </w:divBdr>
        </w:div>
        <w:div w:id="770930096">
          <w:marLeft w:val="446"/>
          <w:marRight w:val="0"/>
          <w:marTop w:val="0"/>
          <w:marBottom w:val="0"/>
          <w:divBdr>
            <w:top w:val="none" w:sz="0" w:space="0" w:color="auto"/>
            <w:left w:val="none" w:sz="0" w:space="0" w:color="auto"/>
            <w:bottom w:val="none" w:sz="0" w:space="0" w:color="auto"/>
            <w:right w:val="none" w:sz="0" w:space="0" w:color="auto"/>
          </w:divBdr>
        </w:div>
        <w:div w:id="1782332210">
          <w:marLeft w:val="446"/>
          <w:marRight w:val="0"/>
          <w:marTop w:val="0"/>
          <w:marBottom w:val="0"/>
          <w:divBdr>
            <w:top w:val="none" w:sz="0" w:space="0" w:color="auto"/>
            <w:left w:val="none" w:sz="0" w:space="0" w:color="auto"/>
            <w:bottom w:val="none" w:sz="0" w:space="0" w:color="auto"/>
            <w:right w:val="none" w:sz="0" w:space="0" w:color="auto"/>
          </w:divBdr>
        </w:div>
        <w:div w:id="2102525975">
          <w:marLeft w:val="446"/>
          <w:marRight w:val="0"/>
          <w:marTop w:val="0"/>
          <w:marBottom w:val="0"/>
          <w:divBdr>
            <w:top w:val="none" w:sz="0" w:space="0" w:color="auto"/>
            <w:left w:val="none" w:sz="0" w:space="0" w:color="auto"/>
            <w:bottom w:val="none" w:sz="0" w:space="0" w:color="auto"/>
            <w:right w:val="none" w:sz="0" w:space="0" w:color="auto"/>
          </w:divBdr>
        </w:div>
        <w:div w:id="873032041">
          <w:marLeft w:val="446"/>
          <w:marRight w:val="0"/>
          <w:marTop w:val="0"/>
          <w:marBottom w:val="0"/>
          <w:divBdr>
            <w:top w:val="none" w:sz="0" w:space="0" w:color="auto"/>
            <w:left w:val="none" w:sz="0" w:space="0" w:color="auto"/>
            <w:bottom w:val="none" w:sz="0" w:space="0" w:color="auto"/>
            <w:right w:val="none" w:sz="0" w:space="0" w:color="auto"/>
          </w:divBdr>
        </w:div>
        <w:div w:id="1139108076">
          <w:marLeft w:val="446"/>
          <w:marRight w:val="0"/>
          <w:marTop w:val="0"/>
          <w:marBottom w:val="0"/>
          <w:divBdr>
            <w:top w:val="none" w:sz="0" w:space="0" w:color="auto"/>
            <w:left w:val="none" w:sz="0" w:space="0" w:color="auto"/>
            <w:bottom w:val="none" w:sz="0" w:space="0" w:color="auto"/>
            <w:right w:val="none" w:sz="0" w:space="0" w:color="auto"/>
          </w:divBdr>
        </w:div>
        <w:div w:id="910845188">
          <w:marLeft w:val="446"/>
          <w:marRight w:val="0"/>
          <w:marTop w:val="0"/>
          <w:marBottom w:val="0"/>
          <w:divBdr>
            <w:top w:val="none" w:sz="0" w:space="0" w:color="auto"/>
            <w:left w:val="none" w:sz="0" w:space="0" w:color="auto"/>
            <w:bottom w:val="none" w:sz="0" w:space="0" w:color="auto"/>
            <w:right w:val="none" w:sz="0" w:space="0" w:color="auto"/>
          </w:divBdr>
        </w:div>
        <w:div w:id="922029677">
          <w:marLeft w:val="446"/>
          <w:marRight w:val="0"/>
          <w:marTop w:val="0"/>
          <w:marBottom w:val="0"/>
          <w:divBdr>
            <w:top w:val="none" w:sz="0" w:space="0" w:color="auto"/>
            <w:left w:val="none" w:sz="0" w:space="0" w:color="auto"/>
            <w:bottom w:val="none" w:sz="0" w:space="0" w:color="auto"/>
            <w:right w:val="none" w:sz="0" w:space="0" w:color="auto"/>
          </w:divBdr>
        </w:div>
        <w:div w:id="490221664">
          <w:marLeft w:val="446"/>
          <w:marRight w:val="0"/>
          <w:marTop w:val="0"/>
          <w:marBottom w:val="0"/>
          <w:divBdr>
            <w:top w:val="none" w:sz="0" w:space="0" w:color="auto"/>
            <w:left w:val="none" w:sz="0" w:space="0" w:color="auto"/>
            <w:bottom w:val="none" w:sz="0" w:space="0" w:color="auto"/>
            <w:right w:val="none" w:sz="0" w:space="0" w:color="auto"/>
          </w:divBdr>
        </w:div>
        <w:div w:id="614286399">
          <w:marLeft w:val="446"/>
          <w:marRight w:val="0"/>
          <w:marTop w:val="0"/>
          <w:marBottom w:val="0"/>
          <w:divBdr>
            <w:top w:val="none" w:sz="0" w:space="0" w:color="auto"/>
            <w:left w:val="none" w:sz="0" w:space="0" w:color="auto"/>
            <w:bottom w:val="none" w:sz="0" w:space="0" w:color="auto"/>
            <w:right w:val="none" w:sz="0" w:space="0" w:color="auto"/>
          </w:divBdr>
        </w:div>
      </w:divsChild>
    </w:div>
    <w:div w:id="1527906733">
      <w:bodyDiv w:val="1"/>
      <w:marLeft w:val="0"/>
      <w:marRight w:val="0"/>
      <w:marTop w:val="0"/>
      <w:marBottom w:val="0"/>
      <w:divBdr>
        <w:top w:val="none" w:sz="0" w:space="0" w:color="auto"/>
        <w:left w:val="none" w:sz="0" w:space="0" w:color="auto"/>
        <w:bottom w:val="none" w:sz="0" w:space="0" w:color="auto"/>
        <w:right w:val="none" w:sz="0" w:space="0" w:color="auto"/>
      </w:divBdr>
      <w:divsChild>
        <w:div w:id="952831211">
          <w:marLeft w:val="446"/>
          <w:marRight w:val="0"/>
          <w:marTop w:val="0"/>
          <w:marBottom w:val="0"/>
          <w:divBdr>
            <w:top w:val="none" w:sz="0" w:space="0" w:color="auto"/>
            <w:left w:val="none" w:sz="0" w:space="0" w:color="auto"/>
            <w:bottom w:val="none" w:sz="0" w:space="0" w:color="auto"/>
            <w:right w:val="none" w:sz="0" w:space="0" w:color="auto"/>
          </w:divBdr>
        </w:div>
        <w:div w:id="887305735">
          <w:marLeft w:val="446"/>
          <w:marRight w:val="0"/>
          <w:marTop w:val="0"/>
          <w:marBottom w:val="0"/>
          <w:divBdr>
            <w:top w:val="none" w:sz="0" w:space="0" w:color="auto"/>
            <w:left w:val="none" w:sz="0" w:space="0" w:color="auto"/>
            <w:bottom w:val="none" w:sz="0" w:space="0" w:color="auto"/>
            <w:right w:val="none" w:sz="0" w:space="0" w:color="auto"/>
          </w:divBdr>
        </w:div>
        <w:div w:id="111630572">
          <w:marLeft w:val="446"/>
          <w:marRight w:val="0"/>
          <w:marTop w:val="0"/>
          <w:marBottom w:val="0"/>
          <w:divBdr>
            <w:top w:val="none" w:sz="0" w:space="0" w:color="auto"/>
            <w:left w:val="none" w:sz="0" w:space="0" w:color="auto"/>
            <w:bottom w:val="none" w:sz="0" w:space="0" w:color="auto"/>
            <w:right w:val="none" w:sz="0" w:space="0" w:color="auto"/>
          </w:divBdr>
        </w:div>
        <w:div w:id="2133402938">
          <w:marLeft w:val="446"/>
          <w:marRight w:val="0"/>
          <w:marTop w:val="0"/>
          <w:marBottom w:val="0"/>
          <w:divBdr>
            <w:top w:val="none" w:sz="0" w:space="0" w:color="auto"/>
            <w:left w:val="none" w:sz="0" w:space="0" w:color="auto"/>
            <w:bottom w:val="none" w:sz="0" w:space="0" w:color="auto"/>
            <w:right w:val="none" w:sz="0" w:space="0" w:color="auto"/>
          </w:divBdr>
        </w:div>
        <w:div w:id="1002733158">
          <w:marLeft w:val="446"/>
          <w:marRight w:val="0"/>
          <w:marTop w:val="0"/>
          <w:marBottom w:val="0"/>
          <w:divBdr>
            <w:top w:val="none" w:sz="0" w:space="0" w:color="auto"/>
            <w:left w:val="none" w:sz="0" w:space="0" w:color="auto"/>
            <w:bottom w:val="none" w:sz="0" w:space="0" w:color="auto"/>
            <w:right w:val="none" w:sz="0" w:space="0" w:color="auto"/>
          </w:divBdr>
        </w:div>
        <w:div w:id="146820004">
          <w:marLeft w:val="446"/>
          <w:marRight w:val="0"/>
          <w:marTop w:val="0"/>
          <w:marBottom w:val="0"/>
          <w:divBdr>
            <w:top w:val="none" w:sz="0" w:space="0" w:color="auto"/>
            <w:left w:val="none" w:sz="0" w:space="0" w:color="auto"/>
            <w:bottom w:val="none" w:sz="0" w:space="0" w:color="auto"/>
            <w:right w:val="none" w:sz="0" w:space="0" w:color="auto"/>
          </w:divBdr>
        </w:div>
        <w:div w:id="1382553150">
          <w:marLeft w:val="446"/>
          <w:marRight w:val="0"/>
          <w:marTop w:val="0"/>
          <w:marBottom w:val="0"/>
          <w:divBdr>
            <w:top w:val="none" w:sz="0" w:space="0" w:color="auto"/>
            <w:left w:val="none" w:sz="0" w:space="0" w:color="auto"/>
            <w:bottom w:val="none" w:sz="0" w:space="0" w:color="auto"/>
            <w:right w:val="none" w:sz="0" w:space="0" w:color="auto"/>
          </w:divBdr>
        </w:div>
        <w:div w:id="116222568">
          <w:marLeft w:val="446"/>
          <w:marRight w:val="0"/>
          <w:marTop w:val="0"/>
          <w:marBottom w:val="0"/>
          <w:divBdr>
            <w:top w:val="none" w:sz="0" w:space="0" w:color="auto"/>
            <w:left w:val="none" w:sz="0" w:space="0" w:color="auto"/>
            <w:bottom w:val="none" w:sz="0" w:space="0" w:color="auto"/>
            <w:right w:val="none" w:sz="0" w:space="0" w:color="auto"/>
          </w:divBdr>
        </w:div>
        <w:div w:id="551119367">
          <w:marLeft w:val="446"/>
          <w:marRight w:val="0"/>
          <w:marTop w:val="0"/>
          <w:marBottom w:val="0"/>
          <w:divBdr>
            <w:top w:val="none" w:sz="0" w:space="0" w:color="auto"/>
            <w:left w:val="none" w:sz="0" w:space="0" w:color="auto"/>
            <w:bottom w:val="none" w:sz="0" w:space="0" w:color="auto"/>
            <w:right w:val="none" w:sz="0" w:space="0" w:color="auto"/>
          </w:divBdr>
        </w:div>
        <w:div w:id="1141196781">
          <w:marLeft w:val="446"/>
          <w:marRight w:val="0"/>
          <w:marTop w:val="0"/>
          <w:marBottom w:val="0"/>
          <w:divBdr>
            <w:top w:val="none" w:sz="0" w:space="0" w:color="auto"/>
            <w:left w:val="none" w:sz="0" w:space="0" w:color="auto"/>
            <w:bottom w:val="none" w:sz="0" w:space="0" w:color="auto"/>
            <w:right w:val="none" w:sz="0" w:space="0" w:color="auto"/>
          </w:divBdr>
        </w:div>
        <w:div w:id="1112551826">
          <w:marLeft w:val="446"/>
          <w:marRight w:val="0"/>
          <w:marTop w:val="0"/>
          <w:marBottom w:val="0"/>
          <w:divBdr>
            <w:top w:val="none" w:sz="0" w:space="0" w:color="auto"/>
            <w:left w:val="none" w:sz="0" w:space="0" w:color="auto"/>
            <w:bottom w:val="none" w:sz="0" w:space="0" w:color="auto"/>
            <w:right w:val="none" w:sz="0" w:space="0" w:color="auto"/>
          </w:divBdr>
        </w:div>
        <w:div w:id="1837960353">
          <w:marLeft w:val="446"/>
          <w:marRight w:val="0"/>
          <w:marTop w:val="0"/>
          <w:marBottom w:val="0"/>
          <w:divBdr>
            <w:top w:val="none" w:sz="0" w:space="0" w:color="auto"/>
            <w:left w:val="none" w:sz="0" w:space="0" w:color="auto"/>
            <w:bottom w:val="none" w:sz="0" w:space="0" w:color="auto"/>
            <w:right w:val="none" w:sz="0" w:space="0" w:color="auto"/>
          </w:divBdr>
        </w:div>
        <w:div w:id="2079206931">
          <w:marLeft w:val="446"/>
          <w:marRight w:val="0"/>
          <w:marTop w:val="0"/>
          <w:marBottom w:val="0"/>
          <w:divBdr>
            <w:top w:val="none" w:sz="0" w:space="0" w:color="auto"/>
            <w:left w:val="none" w:sz="0" w:space="0" w:color="auto"/>
            <w:bottom w:val="none" w:sz="0" w:space="0" w:color="auto"/>
            <w:right w:val="none" w:sz="0" w:space="0" w:color="auto"/>
          </w:divBdr>
        </w:div>
        <w:div w:id="2147122668">
          <w:marLeft w:val="446"/>
          <w:marRight w:val="0"/>
          <w:marTop w:val="0"/>
          <w:marBottom w:val="0"/>
          <w:divBdr>
            <w:top w:val="none" w:sz="0" w:space="0" w:color="auto"/>
            <w:left w:val="none" w:sz="0" w:space="0" w:color="auto"/>
            <w:bottom w:val="none" w:sz="0" w:space="0" w:color="auto"/>
            <w:right w:val="none" w:sz="0" w:space="0" w:color="auto"/>
          </w:divBdr>
        </w:div>
        <w:div w:id="7514664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Gonzalez</dc:creator>
  <cp:lastModifiedBy>Sharee N Wells</cp:lastModifiedBy>
  <cp:revision>2</cp:revision>
  <dcterms:created xsi:type="dcterms:W3CDTF">2015-02-26T03:58:00Z</dcterms:created>
  <dcterms:modified xsi:type="dcterms:W3CDTF">2015-02-26T03:58:00Z</dcterms:modified>
</cp:coreProperties>
</file>