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8B" w:rsidRPr="001763CD" w:rsidRDefault="00525C6B" w:rsidP="00D01E15">
      <w:pPr>
        <w:pStyle w:val="Title"/>
        <w:jc w:val="center"/>
      </w:pPr>
      <w:bookmarkStart w:id="0" w:name="_GoBack"/>
      <w:bookmarkEnd w:id="0"/>
      <w:r w:rsidRPr="001763CD">
        <w:t xml:space="preserve">Infinite Campus Report </w:t>
      </w:r>
      <w:r w:rsidR="00783D64" w:rsidRPr="001763CD">
        <w:t xml:space="preserve">Planner </w:t>
      </w:r>
      <w:r w:rsidR="00783D64" w:rsidRPr="001763CD">
        <w:fldChar w:fldCharType="begin"/>
      </w:r>
      <w:r w:rsidR="00783D64" w:rsidRPr="001763CD">
        <w:instrText xml:space="preserve"> DOCVARIABLE  MonthStart1 \@  yyyy   \* MERGEFORMAT </w:instrText>
      </w:r>
      <w:r w:rsidR="00783D64" w:rsidRPr="001763CD">
        <w:fldChar w:fldCharType="separate"/>
      </w:r>
      <w:r w:rsidRPr="001763CD">
        <w:t>2018</w:t>
      </w:r>
      <w:r w:rsidR="00783D64" w:rsidRPr="001763CD">
        <w:fldChar w:fldCharType="end"/>
      </w:r>
      <w:r w:rsidR="00783D64" w:rsidRPr="001763CD">
        <w:fldChar w:fldCharType="begin"/>
      </w:r>
      <w:r w:rsidR="00783D64" w:rsidRPr="001763CD">
        <w:instrText xml:space="preserve"> If</w:instrText>
      </w:r>
      <w:r w:rsidR="00783D64" w:rsidRPr="001763CD">
        <w:fldChar w:fldCharType="begin"/>
      </w:r>
      <w:r w:rsidR="00783D64" w:rsidRPr="001763CD">
        <w:instrText xml:space="preserve"> DOCVARIABLE  MonthStart1 \@  yyyy</w:instrText>
      </w:r>
      <w:r w:rsidR="00783D64" w:rsidRPr="001763CD">
        <w:fldChar w:fldCharType="separate"/>
      </w:r>
      <w:r w:rsidRPr="001763CD">
        <w:instrText>2018</w:instrText>
      </w:r>
      <w:r w:rsidR="00783D64" w:rsidRPr="001763CD">
        <w:fldChar w:fldCharType="end"/>
      </w:r>
      <w:r w:rsidR="00783D64" w:rsidRPr="001763CD">
        <w:instrText>=</w:instrText>
      </w:r>
      <w:r w:rsidR="00783D64" w:rsidRPr="001763CD">
        <w:fldChar w:fldCharType="begin"/>
      </w:r>
      <w:r w:rsidR="00783D64" w:rsidRPr="001763CD">
        <w:instrText xml:space="preserve"> DOCVARIABLE  MonthStartLast \@  yyyy</w:instrText>
      </w:r>
      <w:r w:rsidR="00783D64" w:rsidRPr="001763CD">
        <w:fldChar w:fldCharType="separate"/>
      </w:r>
      <w:r w:rsidRPr="001763CD">
        <w:instrText>2019</w:instrText>
      </w:r>
      <w:r w:rsidR="00783D64" w:rsidRPr="001763CD">
        <w:fldChar w:fldCharType="end"/>
      </w:r>
      <w:r w:rsidR="00783D64" w:rsidRPr="001763CD">
        <w:instrText xml:space="preserve"> "" "-"</w:instrText>
      </w:r>
      <w:r w:rsidR="00783D64" w:rsidRPr="001763CD">
        <w:fldChar w:fldCharType="separate"/>
      </w:r>
      <w:r w:rsidRPr="001763CD">
        <w:t>-</w:t>
      </w:r>
      <w:r w:rsidR="00783D64" w:rsidRPr="001763CD">
        <w:fldChar w:fldCharType="end"/>
      </w:r>
      <w:r w:rsidR="00783D64" w:rsidRPr="001763CD">
        <w:fldChar w:fldCharType="begin"/>
      </w:r>
      <w:r w:rsidR="00783D64" w:rsidRPr="001763CD">
        <w:instrText xml:space="preserve"> If</w:instrText>
      </w:r>
      <w:r w:rsidR="00783D64" w:rsidRPr="001763CD">
        <w:fldChar w:fldCharType="begin"/>
      </w:r>
      <w:r w:rsidR="00783D64" w:rsidRPr="001763CD">
        <w:instrText xml:space="preserve"> DOCVARIABLE  MonthStart1 \@  yyyy</w:instrText>
      </w:r>
      <w:r w:rsidR="00783D64" w:rsidRPr="001763CD">
        <w:fldChar w:fldCharType="separate"/>
      </w:r>
      <w:r w:rsidRPr="001763CD">
        <w:instrText>2018</w:instrText>
      </w:r>
      <w:r w:rsidR="00783D64" w:rsidRPr="001763CD">
        <w:fldChar w:fldCharType="end"/>
      </w:r>
      <w:r w:rsidR="00783D64" w:rsidRPr="001763CD">
        <w:instrText>=</w:instrText>
      </w:r>
      <w:r w:rsidR="00783D64" w:rsidRPr="001763CD">
        <w:fldChar w:fldCharType="begin"/>
      </w:r>
      <w:r w:rsidR="00783D64" w:rsidRPr="001763CD">
        <w:instrText xml:space="preserve"> DOCVARIABLE  MonthStartLast \@  yyyy</w:instrText>
      </w:r>
      <w:r w:rsidR="00783D64" w:rsidRPr="001763CD">
        <w:fldChar w:fldCharType="separate"/>
      </w:r>
      <w:r w:rsidRPr="001763CD">
        <w:instrText>2019</w:instrText>
      </w:r>
      <w:r w:rsidR="00783D64" w:rsidRPr="001763CD">
        <w:fldChar w:fldCharType="end"/>
      </w:r>
      <w:r w:rsidR="00783D64" w:rsidRPr="001763CD">
        <w:instrText xml:space="preserve"> "" </w:instrText>
      </w:r>
      <w:r w:rsidR="00783D64" w:rsidRPr="001763CD">
        <w:fldChar w:fldCharType="begin"/>
      </w:r>
      <w:r w:rsidR="00783D64" w:rsidRPr="001763CD">
        <w:instrText xml:space="preserve"> DOCVARIABLE  MonthStartLast \@  yyyy</w:instrText>
      </w:r>
      <w:r w:rsidR="00783D64" w:rsidRPr="001763CD">
        <w:fldChar w:fldCharType="separate"/>
      </w:r>
      <w:r w:rsidRPr="001763CD">
        <w:instrText>2019</w:instrText>
      </w:r>
      <w:r w:rsidR="00783D64" w:rsidRPr="001763CD">
        <w:fldChar w:fldCharType="end"/>
      </w:r>
      <w:r w:rsidR="00783D64" w:rsidRPr="001763CD">
        <w:fldChar w:fldCharType="separate"/>
      </w:r>
      <w:r w:rsidRPr="001763CD">
        <w:t>2019</w:t>
      </w:r>
      <w:r w:rsidR="00783D64" w:rsidRPr="001763CD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42"/>
        <w:gridCol w:w="6945"/>
        <w:gridCol w:w="45"/>
        <w:gridCol w:w="36"/>
      </w:tblGrid>
      <w:tr w:rsidR="00415B8B" w:rsidTr="002B3BCA">
        <w:trPr>
          <w:gridAfter w:val="2"/>
          <w:wAfter w:w="29" w:type="pct"/>
          <w:trHeight w:hRule="exact" w:val="239"/>
        </w:trPr>
        <w:tc>
          <w:tcPr>
            <w:tcW w:w="2485" w:type="pct"/>
          </w:tcPr>
          <w:p w:rsidR="00415B8B" w:rsidRDefault="00415B8B">
            <w:pPr>
              <w:rPr>
                <w:noProof/>
              </w:rPr>
            </w:pPr>
          </w:p>
        </w:tc>
        <w:tc>
          <w:tcPr>
            <w:tcW w:w="2486" w:type="pct"/>
            <w:tcBorders>
              <w:bottom w:val="nil"/>
            </w:tcBorders>
          </w:tcPr>
          <w:p w:rsidR="00415B8B" w:rsidRDefault="00415B8B"/>
        </w:tc>
      </w:tr>
      <w:tr w:rsidR="00525C6B" w:rsidTr="002B3BCA">
        <w:trPr>
          <w:gridAfter w:val="2"/>
          <w:wAfter w:w="29" w:type="pct"/>
          <w:trHeight w:hRule="exact" w:val="60"/>
        </w:trPr>
        <w:tc>
          <w:tcPr>
            <w:tcW w:w="2485" w:type="pct"/>
          </w:tcPr>
          <w:p w:rsidR="00525C6B" w:rsidRDefault="00525C6B"/>
        </w:tc>
        <w:tc>
          <w:tcPr>
            <w:tcW w:w="2486" w:type="pct"/>
            <w:tcBorders>
              <w:top w:val="nil"/>
            </w:tcBorders>
          </w:tcPr>
          <w:p w:rsidR="00525C6B" w:rsidRDefault="00525C6B"/>
        </w:tc>
      </w:tr>
      <w:tr w:rsidR="00415B8B" w:rsidTr="002B3BCA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c>
          <w:tcPr>
            <w:tcW w:w="4987" w:type="pct"/>
            <w:gridSpan w:val="3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6948"/>
              <w:gridCol w:w="3478"/>
              <w:gridCol w:w="3476"/>
            </w:tblGrid>
            <w:tr w:rsidR="00415B8B" w:rsidTr="002B3B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  <w:jc w:val="center"/>
              </w:trPr>
              <w:tc>
                <w:tcPr>
                  <w:tcW w:w="2499" w:type="pct"/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  <w:tc>
                <w:tcPr>
                  <w:tcW w:w="1251" w:type="pct"/>
                </w:tcPr>
                <w:p w:rsidR="00415B8B" w:rsidRDefault="00415B8B" w:rsidP="00525C6B">
                  <w:pPr>
                    <w:pStyle w:val="Heading2"/>
                    <w:outlineLvl w:val="1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</w:tr>
            <w:tr w:rsidR="00525C6B" w:rsidTr="00525C6B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525C6B" w:rsidRPr="00525C6B" w:rsidRDefault="00525C6B" w:rsidP="00525C6B">
                  <w:pPr>
                    <w:pStyle w:val="Heading3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House Bill 410 Letters</w:t>
                  </w:r>
                </w:p>
              </w:tc>
              <w:tc>
                <w:tcPr>
                  <w:tcW w:w="2501" w:type="pct"/>
                  <w:gridSpan w:val="2"/>
                  <w:shd w:val="clear" w:color="auto" w:fill="B3E5F7" w:themeFill="accent1" w:themeFillTint="66"/>
                </w:tcPr>
                <w:p w:rsidR="00525C6B" w:rsidRDefault="00525C6B" w:rsidP="002B3BCA">
                  <w:pPr>
                    <w:pStyle w:val="TableText"/>
                  </w:pPr>
                  <w:r>
                    <w:t xml:space="preserve">Generate from </w:t>
                  </w:r>
                  <w:r w:rsidR="002B3BCA">
                    <w:t xml:space="preserve">Certify </w:t>
                  </w:r>
                  <w:r>
                    <w:t xml:space="preserve">Notification </w:t>
                  </w:r>
                  <w:r w:rsidR="002B3BCA">
                    <w:t>(suggested weekly)</w:t>
                  </w:r>
                </w:p>
              </w:tc>
            </w:tr>
            <w:tr w:rsidR="00525C6B" w:rsidTr="00525C6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525C6B" w:rsidRPr="00525C6B" w:rsidRDefault="00525C6B" w:rsidP="00525C6B">
                  <w:pPr>
                    <w:pStyle w:val="Heading3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Behavior Attendance Audit Report</w:t>
                  </w:r>
                </w:p>
              </w:tc>
              <w:tc>
                <w:tcPr>
                  <w:tcW w:w="2501" w:type="pct"/>
                  <w:gridSpan w:val="2"/>
                  <w:shd w:val="clear" w:color="auto" w:fill="BDB0E2" w:themeFill="accent4" w:themeFillTint="99"/>
                </w:tcPr>
                <w:p w:rsidR="00525C6B" w:rsidRDefault="00525C6B" w:rsidP="00525C6B">
                  <w:pPr>
                    <w:pStyle w:val="TableText"/>
                  </w:pPr>
                  <w:r>
                    <w:t xml:space="preserve">Generate Weekly – Administrator review </w:t>
                  </w:r>
                </w:p>
              </w:tc>
            </w:tr>
            <w:tr w:rsidR="00525C6B" w:rsidTr="00525C6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525C6B" w:rsidRPr="00525C6B" w:rsidRDefault="00525C6B" w:rsidP="00525C6B">
                  <w:pPr>
                    <w:pStyle w:val="Heading3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Parent Authorization Verification Report</w:t>
                  </w:r>
                </w:p>
              </w:tc>
              <w:tc>
                <w:tcPr>
                  <w:tcW w:w="1" w:type="pct"/>
                  <w:gridSpan w:val="2"/>
                  <w:shd w:val="clear" w:color="auto" w:fill="FFCCA6" w:themeFill="accent3" w:themeFillTint="66"/>
                </w:tcPr>
                <w:p w:rsidR="00525C6B" w:rsidRDefault="00525C6B" w:rsidP="00525C6B">
                  <w:pPr>
                    <w:pStyle w:val="TableText"/>
                  </w:pPr>
                  <w:r>
                    <w:t>Generate Weekly</w:t>
                  </w:r>
                </w:p>
              </w:tc>
            </w:tr>
            <w:tr w:rsidR="00525C6B" w:rsidTr="001763CD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525C6B" w:rsidRPr="00525C6B" w:rsidRDefault="00525C6B" w:rsidP="00525C6B">
                  <w:pPr>
                    <w:pStyle w:val="Heading3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Attendance Change Tracking Report</w:t>
                  </w:r>
                </w:p>
              </w:tc>
              <w:tc>
                <w:tcPr>
                  <w:tcW w:w="1" w:type="pct"/>
                  <w:gridSpan w:val="2"/>
                  <w:tcBorders>
                    <w:bottom w:val="single" w:sz="12" w:space="0" w:color="auto"/>
                  </w:tcBorders>
                  <w:shd w:val="clear" w:color="auto" w:fill="72D936" w:themeFill="accent2"/>
                </w:tcPr>
                <w:p w:rsidR="00525C6B" w:rsidRDefault="00525C6B" w:rsidP="00525C6B">
                  <w:pPr>
                    <w:pStyle w:val="TableText"/>
                  </w:pPr>
                  <w:r>
                    <w:t>Generate Monthly</w:t>
                  </w:r>
                </w:p>
              </w:tc>
            </w:tr>
            <w:tr w:rsidR="00415B8B" w:rsidTr="001763CD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12" w:space="0" w:color="auto"/>
                  </w:tcBorders>
                  <w:shd w:val="clear" w:color="auto" w:fill="FFFF00"/>
                </w:tcPr>
                <w:p w:rsidR="00415B8B" w:rsidRPr="00525C6B" w:rsidRDefault="00BE2283">
                  <w:pPr>
                    <w:pStyle w:val="Heading3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**</w:t>
                  </w:r>
                  <w:r w:rsidR="00525C6B">
                    <w:rPr>
                      <w:color w:val="auto"/>
                    </w:rPr>
                    <w:t>NO SCHOOL</w:t>
                  </w:r>
                </w:p>
              </w:tc>
              <w:tc>
                <w:tcPr>
                  <w:tcW w:w="125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5B8B" w:rsidRPr="001763CD" w:rsidRDefault="001763CD">
                  <w:pPr>
                    <w:pStyle w:val="TableText"/>
                    <w:rPr>
                      <w:sz w:val="16"/>
                      <w:szCs w:val="16"/>
                    </w:rPr>
                  </w:pPr>
                  <w:r w:rsidRPr="001763CD">
                    <w:rPr>
                      <w:sz w:val="16"/>
                      <w:szCs w:val="16"/>
                    </w:rPr>
                    <w:t>Grading Period 1 8/23/2018 – 10/23/2018</w:t>
                  </w:r>
                </w:p>
              </w:tc>
              <w:tc>
                <w:tcPr>
                  <w:tcW w:w="125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5B8B" w:rsidRPr="001763CD" w:rsidRDefault="001763CD">
                  <w:pPr>
                    <w:pStyle w:val="TableText"/>
                    <w:rPr>
                      <w:sz w:val="16"/>
                      <w:szCs w:val="16"/>
                    </w:rPr>
                  </w:pPr>
                  <w:r w:rsidRPr="001763CD">
                    <w:rPr>
                      <w:sz w:val="16"/>
                      <w:szCs w:val="16"/>
                    </w:rPr>
                    <w:t>Grading Period 2: 10/24/2018 – 1/15/2019</w:t>
                  </w:r>
                </w:p>
              </w:tc>
            </w:tr>
            <w:tr w:rsidR="00415B8B" w:rsidTr="001763CD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right w:val="single" w:sz="12" w:space="0" w:color="auto"/>
                  </w:tcBorders>
                  <w:shd w:val="clear" w:color="auto" w:fill="FF33CC"/>
                </w:tcPr>
                <w:p w:rsidR="00415B8B" w:rsidRPr="00525C6B" w:rsidRDefault="00BE2283">
                  <w:pPr>
                    <w:pStyle w:val="Heading3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**</w:t>
                  </w:r>
                  <w:r w:rsidR="00525C6B">
                    <w:rPr>
                      <w:color w:val="auto"/>
                    </w:rPr>
                    <w:t>EARLY RELEASE</w:t>
                  </w:r>
                </w:p>
              </w:tc>
              <w:tc>
                <w:tcPr>
                  <w:tcW w:w="125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5B8B" w:rsidRPr="001763CD" w:rsidRDefault="001763CD">
                  <w:pPr>
                    <w:pStyle w:val="TableText"/>
                    <w:rPr>
                      <w:sz w:val="16"/>
                      <w:szCs w:val="16"/>
                    </w:rPr>
                  </w:pPr>
                  <w:r w:rsidRPr="001763CD">
                    <w:rPr>
                      <w:sz w:val="16"/>
                      <w:szCs w:val="16"/>
                    </w:rPr>
                    <w:t>Grading Period 3: 1/16/2019 – 03/22/2019</w:t>
                  </w:r>
                </w:p>
              </w:tc>
              <w:tc>
                <w:tcPr>
                  <w:tcW w:w="125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5B8B" w:rsidRPr="001763CD" w:rsidRDefault="001763CD">
                  <w:pPr>
                    <w:pStyle w:val="TableText"/>
                    <w:rPr>
                      <w:sz w:val="16"/>
                      <w:szCs w:val="16"/>
                    </w:rPr>
                  </w:pPr>
                  <w:r w:rsidRPr="001763CD">
                    <w:rPr>
                      <w:sz w:val="16"/>
                      <w:szCs w:val="16"/>
                    </w:rPr>
                    <w:t>Grading Period 4: 3/23/2019 – 5/30/2019</w:t>
                  </w:r>
                </w:p>
              </w:tc>
            </w:tr>
          </w:tbl>
          <w:p w:rsidR="00415B8B" w:rsidRDefault="00415B8B">
            <w:pPr>
              <w:spacing w:line="300" w:lineRule="auto"/>
            </w:pPr>
          </w:p>
        </w:tc>
        <w:tc>
          <w:tcPr>
            <w:tcW w:w="13" w:type="pct"/>
          </w:tcPr>
          <w:tbl>
            <w:tblPr>
              <w:tblStyle w:val="EventPlannerTable"/>
              <w:tblW w:w="2499" w:type="pct"/>
              <w:tblLook w:val="04A0" w:firstRow="1" w:lastRow="0" w:firstColumn="1" w:lastColumn="0" w:noHBand="0" w:noVBand="1"/>
              <w:tblCaption w:val="Content table"/>
            </w:tblPr>
            <w:tblGrid>
              <w:gridCol w:w="6"/>
            </w:tblGrid>
            <w:tr w:rsidR="00525C6B" w:rsidTr="00525C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525C6B" w:rsidRDefault="00525C6B">
                  <w:pPr>
                    <w:pStyle w:val="Heading3"/>
                    <w:outlineLvl w:val="2"/>
                  </w:pPr>
                </w:p>
              </w:tc>
            </w:tr>
          </w:tbl>
          <w:p w:rsidR="00415B8B" w:rsidRDefault="00415B8B">
            <w:pPr>
              <w:spacing w:line="300" w:lineRule="auto"/>
            </w:pP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415B8B">
        <w:tc>
          <w:tcPr>
            <w:tcW w:w="2407" w:type="dxa"/>
          </w:tcPr>
          <w:bookmarkStart w:id="1" w:name="_Calendar"/>
          <w:bookmarkEnd w:id="1"/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525C6B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525C6B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525C6B"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525C6B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525C6B"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525C6B">
              <w:t>January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 w:rsidTr="00525C6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 w:rsidTr="002B3BCA">
              <w:tc>
                <w:tcPr>
                  <w:tcW w:w="710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2B3BCA">
              <w:tc>
                <w:tcPr>
                  <w:tcW w:w="710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 w:rsidTr="002B3BCA">
              <w:tc>
                <w:tcPr>
                  <w:tcW w:w="710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 w:rsidTr="002B3BCA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33CC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 w:rsidTr="002B3BCA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2B3BCA" w:rsidTr="002B3BCA">
              <w:trPr>
                <w:trHeight w:val="165"/>
              </w:trPr>
              <w:tc>
                <w:tcPr>
                  <w:tcW w:w="710" w:type="pct"/>
                  <w:vMerge w:val="restart"/>
                  <w:shd w:val="clear" w:color="auto" w:fill="FFB279" w:themeFill="accent3" w:themeFillTint="99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BDB0E2" w:themeFill="accent4" w:themeFillTint="99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72D936" w:themeFill="accent2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vMerge w:val="restart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2B3BCA" w:rsidTr="002B3BCA">
              <w:trPr>
                <w:trHeight w:val="165"/>
              </w:trPr>
              <w:tc>
                <w:tcPr>
                  <w:tcW w:w="710" w:type="pct"/>
                  <w:vMerge/>
                  <w:shd w:val="clear" w:color="auto" w:fill="FFB279" w:themeFill="accent3" w:themeFillTint="99"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BDB0E2" w:themeFill="accent4" w:themeFillTint="99"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08" w:type="pct"/>
                  <w:vMerge/>
                </w:tcPr>
                <w:p w:rsidR="002B3BCA" w:rsidRDefault="002B3BCA">
                  <w:pPr>
                    <w:pStyle w:val="Dates"/>
                  </w:pPr>
                </w:p>
              </w:tc>
            </w:tr>
            <w:tr w:rsidR="00415B8B" w:rsidTr="002B3BCA">
              <w:tc>
                <w:tcPr>
                  <w:tcW w:w="710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 w:rsidTr="00BE2283">
              <w:tc>
                <w:tcPr>
                  <w:tcW w:w="710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33CC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E2283" w:rsidTr="00BE2283">
              <w:trPr>
                <w:trHeight w:val="165"/>
              </w:trPr>
              <w:tc>
                <w:tcPr>
                  <w:tcW w:w="710" w:type="pct"/>
                  <w:vMerge w:val="restart"/>
                  <w:shd w:val="clear" w:color="auto" w:fill="FFB279" w:themeFill="accent3" w:themeFillTint="99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FFFF00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E2283" w:rsidTr="00BE2283">
              <w:trPr>
                <w:trHeight w:val="165"/>
              </w:trPr>
              <w:tc>
                <w:tcPr>
                  <w:tcW w:w="710" w:type="pct"/>
                  <w:vMerge/>
                  <w:shd w:val="clear" w:color="auto" w:fill="FFB279" w:themeFill="accent3" w:themeFillTint="99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8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FFFF00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07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72D936" w:themeFill="accent2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 w:rsidTr="002B3BCA">
              <w:tc>
                <w:tcPr>
                  <w:tcW w:w="710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2B3BCA">
              <w:tc>
                <w:tcPr>
                  <w:tcW w:w="710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25C6B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25C6B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25C6B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25C6B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25C6B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25C6B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25C6B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 w:rsidTr="002B3BCA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 w:rsidTr="002B3BCA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33CC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 w:rsidTr="002B3BCA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2B3BCA" w:rsidTr="002B3BCA">
              <w:trPr>
                <w:trHeight w:val="165"/>
              </w:trPr>
              <w:tc>
                <w:tcPr>
                  <w:tcW w:w="710" w:type="pct"/>
                  <w:vMerge w:val="restart"/>
                  <w:shd w:val="clear" w:color="auto" w:fill="FFB279" w:themeFill="accent3" w:themeFillTint="99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BDB0E2" w:themeFill="accent4" w:themeFillTint="99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72D936" w:themeFill="accent2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vMerge w:val="restart"/>
                </w:tcPr>
                <w:p w:rsidR="002B3BCA" w:rsidRDefault="002B3BC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B3BCA" w:rsidTr="002B3BCA">
              <w:trPr>
                <w:trHeight w:val="165"/>
              </w:trPr>
              <w:tc>
                <w:tcPr>
                  <w:tcW w:w="710" w:type="pct"/>
                  <w:vMerge/>
                  <w:shd w:val="clear" w:color="auto" w:fill="FFB279" w:themeFill="accent3" w:themeFillTint="99"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BDB0E2" w:themeFill="accent4" w:themeFillTint="99"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2B3BCA" w:rsidRDefault="002B3BCA">
                  <w:pPr>
                    <w:pStyle w:val="Dates"/>
                  </w:pPr>
                </w:p>
              </w:tc>
              <w:tc>
                <w:tcPr>
                  <w:tcW w:w="708" w:type="pct"/>
                  <w:vMerge/>
                </w:tcPr>
                <w:p w:rsidR="002B3BCA" w:rsidRDefault="002B3BCA">
                  <w:pPr>
                    <w:pStyle w:val="Dates"/>
                  </w:pPr>
                </w:p>
              </w:tc>
            </w:tr>
            <w:tr w:rsidR="00415B8B" w:rsidTr="002B3BCA">
              <w:tc>
                <w:tcPr>
                  <w:tcW w:w="710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 w:rsidTr="00BE2283">
              <w:tc>
                <w:tcPr>
                  <w:tcW w:w="710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BE2283">
              <w:tc>
                <w:tcPr>
                  <w:tcW w:w="710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33CC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E2283" w:rsidTr="00BE2283">
              <w:trPr>
                <w:trHeight w:val="165"/>
              </w:trPr>
              <w:tc>
                <w:tcPr>
                  <w:tcW w:w="710" w:type="pct"/>
                  <w:vMerge w:val="restart"/>
                  <w:shd w:val="clear" w:color="auto" w:fill="FFB279" w:themeFill="accent3" w:themeFillTint="99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BDB0E2" w:themeFill="accent4" w:themeFillTint="99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72D936" w:themeFill="accent2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E2283" w:rsidTr="00BE2283">
              <w:trPr>
                <w:trHeight w:val="165"/>
              </w:trPr>
              <w:tc>
                <w:tcPr>
                  <w:tcW w:w="710" w:type="pct"/>
                  <w:vMerge/>
                  <w:shd w:val="clear" w:color="auto" w:fill="FFB279" w:themeFill="accent3" w:themeFillTint="99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8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BDB0E2" w:themeFill="accent4" w:themeFillTint="99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72D936" w:themeFill="accent2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shd w:val="clear" w:color="auto" w:fill="FF33CC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07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1763CD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25C6B"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25C6B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25C6B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25C6B"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25C6B"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25C6B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25C6B"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33CC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08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15B8B" w:rsidTr="002B3BCA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  <w:tr w:rsidR="00415B8B"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525C6B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525C6B"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525C6B">
              <w:t>April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525C6B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525C6B"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525C6B">
              <w:t>July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BE2283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33CC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 w:rsidTr="004F7CD6">
              <w:tc>
                <w:tcPr>
                  <w:tcW w:w="708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 w:rsidTr="002B3BCA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25C6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25C6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25C6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25C6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25C6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 w:rsidTr="00BE2283">
              <w:tc>
                <w:tcPr>
                  <w:tcW w:w="710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BE2283">
              <w:tc>
                <w:tcPr>
                  <w:tcW w:w="710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25C6B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E2283" w:rsidTr="00BE2283">
              <w:trPr>
                <w:trHeight w:val="165"/>
              </w:trPr>
              <w:tc>
                <w:tcPr>
                  <w:tcW w:w="710" w:type="pct"/>
                  <w:vMerge w:val="restart"/>
                  <w:shd w:val="clear" w:color="auto" w:fill="FFFF00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FFB279" w:themeFill="accent3" w:themeFillTint="99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BDB0E2" w:themeFill="accent4" w:themeFillTint="99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auto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BE2283" w:rsidTr="00BE2283">
              <w:trPr>
                <w:trHeight w:val="165"/>
              </w:trPr>
              <w:tc>
                <w:tcPr>
                  <w:tcW w:w="710" w:type="pct"/>
                  <w:vMerge/>
                  <w:shd w:val="clear" w:color="auto" w:fill="FFFF00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FFB279" w:themeFill="accent3" w:themeFillTint="99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BDB0E2" w:themeFill="accent4" w:themeFillTint="99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shd w:val="clear" w:color="auto" w:fill="72D936" w:themeFill="accent2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auto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08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</w:tr>
            <w:tr w:rsidR="00415B8B" w:rsidTr="00BE2283">
              <w:tc>
                <w:tcPr>
                  <w:tcW w:w="710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 w:rsidTr="00BE2283">
              <w:tc>
                <w:tcPr>
                  <w:tcW w:w="710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E2283" w:rsidTr="00BE2283">
              <w:trPr>
                <w:trHeight w:val="165"/>
              </w:trPr>
              <w:tc>
                <w:tcPr>
                  <w:tcW w:w="710" w:type="pct"/>
                  <w:vMerge w:val="restart"/>
                  <w:shd w:val="clear" w:color="auto" w:fill="FFB279" w:themeFill="accent3" w:themeFillTint="99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BDB0E2" w:themeFill="accent4" w:themeFillTint="99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33CC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  <w:shd w:val="clear" w:color="auto" w:fill="FFFF00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vMerge w:val="restart"/>
                </w:tcPr>
                <w:p w:rsidR="00BE2283" w:rsidRDefault="00BE228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E2283" w:rsidTr="00BE2283">
              <w:trPr>
                <w:trHeight w:val="165"/>
              </w:trPr>
              <w:tc>
                <w:tcPr>
                  <w:tcW w:w="710" w:type="pct"/>
                  <w:vMerge/>
                  <w:shd w:val="clear" w:color="auto" w:fill="FFB279" w:themeFill="accent3" w:themeFillTint="99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8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BDB0E2" w:themeFill="accent4" w:themeFillTint="99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  <w:shd w:val="clear" w:color="auto" w:fill="FFFF00"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16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  <w:tc>
                <w:tcPr>
                  <w:tcW w:w="707" w:type="pct"/>
                  <w:vMerge/>
                </w:tcPr>
                <w:p w:rsidR="00BE2283" w:rsidRDefault="00BE2283">
                  <w:pPr>
                    <w:pStyle w:val="Dates"/>
                  </w:pP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72D936" w:themeFill="accent2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10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BE2283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25C6B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 w:rsidTr="00BE2283">
              <w:tc>
                <w:tcPr>
                  <w:tcW w:w="708" w:type="pct"/>
                  <w:shd w:val="clear" w:color="auto" w:fill="FFFF0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25C6B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25C6B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25C6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25C6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25C6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</w:tbl>
    <w:p w:rsidR="00415B8B" w:rsidRDefault="00415B8B"/>
    <w:sectPr w:rsidR="00415B8B" w:rsidSect="00D01E15">
      <w:pgSz w:w="15840" w:h="12240" w:orient="landscape"/>
      <w:pgMar w:top="54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CD" w:rsidRDefault="000921CD">
      <w:pPr>
        <w:spacing w:after="0"/>
      </w:pPr>
      <w:r>
        <w:separator/>
      </w:r>
    </w:p>
  </w:endnote>
  <w:endnote w:type="continuationSeparator" w:id="0">
    <w:p w:rsidR="000921CD" w:rsidRDefault="00092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CD" w:rsidRDefault="000921CD">
      <w:pPr>
        <w:spacing w:after="0"/>
      </w:pPr>
      <w:r>
        <w:separator/>
      </w:r>
    </w:p>
  </w:footnote>
  <w:footnote w:type="continuationSeparator" w:id="0">
    <w:p w:rsidR="000921CD" w:rsidRDefault="000921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8"/>
    <w:docVar w:name="MonthEnd10" w:val="5/31/2019"/>
    <w:docVar w:name="MonthEnd11" w:val="6/30/2019"/>
    <w:docVar w:name="MonthEnd12" w:val="7/31/2019"/>
    <w:docVar w:name="MonthEnd2" w:val="9/30/2018"/>
    <w:docVar w:name="MonthEnd3" w:val="10/31/2018"/>
    <w:docVar w:name="MonthEnd4" w:val="11/30/2018"/>
    <w:docVar w:name="MonthEnd5" w:val="12/31/2018"/>
    <w:docVar w:name="MonthEnd6" w:val="1/31/2019"/>
    <w:docVar w:name="MonthEnd7" w:val="2/28/2019"/>
    <w:docVar w:name="MonthEnd8" w:val="3/31/2019"/>
    <w:docVar w:name="MonthEnd9" w:val="4/30/2019"/>
    <w:docVar w:name="Months" w:val="12"/>
    <w:docVar w:name="MonthStart1" w:val="8/1/2018"/>
    <w:docVar w:name="MonthStart10" w:val="5/1/2019"/>
    <w:docVar w:name="MonthStart11" w:val="6/1/2019"/>
    <w:docVar w:name="MonthStart12" w:val="7/1/2019"/>
    <w:docVar w:name="MonthStart2" w:val="9/1/2018"/>
    <w:docVar w:name="MonthStart3" w:val="10/1/2018"/>
    <w:docVar w:name="MonthStart4" w:val="11/1/2018"/>
    <w:docVar w:name="MonthStart5" w:val="12/1/2018"/>
    <w:docVar w:name="MonthStart6" w:val="1/1/2019"/>
    <w:docVar w:name="MonthStart7" w:val="2/1/2019"/>
    <w:docVar w:name="MonthStart8" w:val="3/1/2019"/>
    <w:docVar w:name="MonthStart9" w:val="4/1/2019"/>
    <w:docVar w:name="MonthStartLast" w:val="7/1/2019"/>
    <w:docVar w:name="WeekStart" w:val="Monday"/>
  </w:docVars>
  <w:rsids>
    <w:rsidRoot w:val="00525C6B"/>
    <w:rsid w:val="000921CD"/>
    <w:rsid w:val="001763CD"/>
    <w:rsid w:val="002B3BCA"/>
    <w:rsid w:val="00320481"/>
    <w:rsid w:val="00415B8B"/>
    <w:rsid w:val="004F7CD6"/>
    <w:rsid w:val="00525C6B"/>
    <w:rsid w:val="00783D64"/>
    <w:rsid w:val="00B21CB7"/>
    <w:rsid w:val="00BE2283"/>
    <w:rsid w:val="00C50B42"/>
    <w:rsid w:val="00CE2CA3"/>
    <w:rsid w:val="00D01E15"/>
    <w:rsid w:val="00E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08745-8A5E-44EB-8464-EB15EB9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6B"/>
  </w:style>
  <w:style w:type="paragraph" w:styleId="Heading1">
    <w:name w:val="heading 1"/>
    <w:basedOn w:val="Normal"/>
    <w:next w:val="Normal"/>
    <w:link w:val="Heading1Char"/>
    <w:uiPriority w:val="9"/>
    <w:qFormat/>
    <w:rsid w:val="00525C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59BC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C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2AA2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C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86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C1A5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77215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59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E688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77215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8059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5C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9BC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C6B"/>
    <w:rPr>
      <w:rFonts w:asciiTheme="majorHAnsi" w:eastAsiaTheme="majorEastAsia" w:hAnsiTheme="majorHAnsi" w:cstheme="majorBidi"/>
      <w:color w:val="159BCB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1"/>
    <w:qFormat/>
    <w:rsid w:val="00525C6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25C6B"/>
    <w:rPr>
      <w:rFonts w:asciiTheme="majorHAnsi" w:eastAsiaTheme="majorEastAsia" w:hAnsiTheme="majorHAnsi" w:cstheme="majorBidi"/>
      <w:color w:val="BF8600" w:themeColor="accent6" w:themeShade="BF"/>
      <w:sz w:val="26"/>
      <w:szCs w:val="26"/>
    </w:rPr>
  </w:style>
  <w:style w:type="paragraph" w:customStyle="1" w:styleId="TableText">
    <w:name w:val="Table Text"/>
    <w:basedOn w:val="Normal"/>
    <w:uiPriority w:val="7"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sid w:val="00525C6B"/>
    <w:rPr>
      <w:rFonts w:asciiTheme="majorHAnsi" w:eastAsiaTheme="majorEastAsia" w:hAnsiTheme="majorHAnsi" w:cstheme="majorBidi"/>
      <w:color w:val="52AA20" w:themeColor="accent2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5C6B"/>
    <w:rPr>
      <w:rFonts w:asciiTheme="majorHAnsi" w:eastAsiaTheme="majorEastAsia" w:hAnsiTheme="majorHAnsi" w:cstheme="majorBidi"/>
      <w:color w:val="159BCB" w:themeColor="accent1" w:themeShade="BF"/>
      <w:sz w:val="30"/>
      <w:szCs w:val="30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after="0"/>
    </w:pPr>
    <w:rPr>
      <w:color w:val="404040" w:themeColor="text1" w:themeTint="BF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C6B"/>
    <w:rPr>
      <w:rFonts w:asciiTheme="majorHAnsi" w:eastAsiaTheme="majorEastAsia" w:hAnsiTheme="majorHAnsi" w:cstheme="majorBidi"/>
      <w:i/>
      <w:iCs/>
      <w:color w:val="CC1A5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C6B"/>
    <w:rPr>
      <w:rFonts w:asciiTheme="majorHAnsi" w:eastAsiaTheme="majorEastAsia" w:hAnsiTheme="majorHAnsi" w:cstheme="majorBidi"/>
      <w:i/>
      <w:iCs/>
      <w:color w:val="377215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C6B"/>
    <w:rPr>
      <w:rFonts w:asciiTheme="majorHAnsi" w:eastAsiaTheme="majorEastAsia" w:hAnsiTheme="majorHAnsi" w:cstheme="majorBidi"/>
      <w:i/>
      <w:iCs/>
      <w:color w:val="80590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C6B"/>
    <w:rPr>
      <w:rFonts w:asciiTheme="majorHAnsi" w:eastAsiaTheme="majorEastAsia" w:hAnsiTheme="majorHAnsi" w:cstheme="majorBidi"/>
      <w:color w:val="0E688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C6B"/>
    <w:rPr>
      <w:rFonts w:asciiTheme="majorHAnsi" w:eastAsiaTheme="majorEastAsia" w:hAnsiTheme="majorHAnsi" w:cstheme="majorBidi"/>
      <w:color w:val="377215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C6B"/>
    <w:rPr>
      <w:rFonts w:asciiTheme="majorHAnsi" w:eastAsiaTheme="majorEastAsia" w:hAnsiTheme="majorHAnsi" w:cstheme="majorBidi"/>
      <w:color w:val="8059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C6B"/>
    <w:pPr>
      <w:spacing w:line="240" w:lineRule="auto"/>
    </w:pPr>
    <w:rPr>
      <w:b/>
      <w:bCs/>
      <w:smallCaps/>
      <w:color w:val="42BFE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C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25C6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25C6B"/>
    <w:rPr>
      <w:b/>
      <w:bCs/>
    </w:rPr>
  </w:style>
  <w:style w:type="character" w:styleId="Emphasis">
    <w:name w:val="Emphasis"/>
    <w:basedOn w:val="DefaultParagraphFont"/>
    <w:uiPriority w:val="20"/>
    <w:qFormat/>
    <w:rsid w:val="0052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25C6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5C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C6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2BFE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C6B"/>
    <w:rPr>
      <w:rFonts w:asciiTheme="majorHAnsi" w:eastAsiaTheme="majorEastAsia" w:hAnsiTheme="majorHAnsi" w:cstheme="majorBidi"/>
      <w:color w:val="42BFE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25C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25C6B"/>
    <w:rPr>
      <w:b w:val="0"/>
      <w:bCs w:val="0"/>
      <w:i/>
      <w:iCs/>
      <w:color w:val="42BFEB" w:themeColor="accent1"/>
    </w:rPr>
  </w:style>
  <w:style w:type="character" w:styleId="SubtleReference">
    <w:name w:val="Subtle Reference"/>
    <w:basedOn w:val="DefaultParagraphFont"/>
    <w:uiPriority w:val="31"/>
    <w:qFormat/>
    <w:rsid w:val="00525C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5C6B"/>
    <w:rPr>
      <w:b/>
      <w:bCs/>
      <w:smallCaps/>
      <w:color w:val="42BFE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5C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C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dy6665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B008-637B-4AEF-A8E9-578C95D2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K Eddy</dc:creator>
  <cp:keywords/>
  <cp:lastModifiedBy>Quiana M Brickerson</cp:lastModifiedBy>
  <cp:revision>2</cp:revision>
  <cp:lastPrinted>2018-07-05T14:33:00Z</cp:lastPrinted>
  <dcterms:created xsi:type="dcterms:W3CDTF">2018-08-14T14:27:00Z</dcterms:created>
  <dcterms:modified xsi:type="dcterms:W3CDTF">2018-08-14T14:27:00Z</dcterms:modified>
  <cp:version/>
</cp:coreProperties>
</file>